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104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Look w:val="01E0" w:firstRow="1" w:lastRow="1" w:firstColumn="1" w:lastColumn="1" w:noHBand="0" w:noVBand="0"/>
      </w:tblPr>
      <w:tblGrid>
        <w:gridCol w:w="1735"/>
        <w:gridCol w:w="1775"/>
        <w:gridCol w:w="1698"/>
        <w:gridCol w:w="1736"/>
        <w:gridCol w:w="1736"/>
        <w:gridCol w:w="1737"/>
      </w:tblGrid>
      <w:tr>
        <w:trPr/>
        <w:tc>
          <w:tcPr>
            <w:shd w:val="clear" w:color="auto" w:fill="101820"/>
            <w:tcW w:w="1735" w:type="dxa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ffffff" w:themeColor="background1"/>
                <w:sz w:val="22"/>
                <w:szCs w:val="22"/>
              </w:rPr>
            </w:pPr>
            <w:r>
              <w:rPr>
                <w:rFonts w:ascii="Inter" w:hAnsi="Inter"/>
                <w:color w:val="ffffff" w:themeColor="background1"/>
                <w:sz w:val="22"/>
                <w:szCs w:val="22"/>
              </w:rPr>
              <w:t xml:space="preserve">Название</w:t>
            </w:r>
            <w:r/>
          </w:p>
        </w:tc>
        <w:tc>
          <w:tcPr>
            <w:gridSpan w:val="5"/>
            <w:shd w:val="clear" w:color="auto" w:fill="101820"/>
            <w:tcW w:w="8682" w:type="dxa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Inter" w:hAnsi="Inter"/>
                <w:b/>
                <w:color w:val="ffffff" w:themeColor="background1"/>
                <w:sz w:val="22"/>
                <w:szCs w:val="22"/>
              </w:rPr>
              <w:t xml:space="preserve">Проведение ТО Блокиратора</w:t>
            </w:r>
            <w:r/>
          </w:p>
        </w:tc>
      </w:tr>
      <w:tr>
        <w:trPr>
          <w:trHeight w:val="494"/>
        </w:trPr>
        <w:tc>
          <w:tcPr>
            <w:shd w:val="clear" w:color="auto" w:fill="auto"/>
            <w:tcW w:w="1735" w:type="dxa"/>
            <w:vAlign w:val="bottom"/>
            <w:textDirection w:val="lrTb"/>
            <w:noWrap w:val="false"/>
          </w:tcPr>
          <w:p>
            <w:pPr>
              <w:jc w:val="center"/>
              <w:spacing w:after="240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Участок</w:t>
            </w:r>
            <w:r/>
          </w:p>
        </w:tc>
        <w:tc>
          <w:tcPr>
            <w:shd w:val="clear" w:color="auto" w:fill="auto"/>
            <w:tcW w:w="1775" w:type="dxa"/>
            <w:vAlign w:val="bottom"/>
            <w:textDirection w:val="lrTb"/>
            <w:noWrap w:val="false"/>
          </w:tcPr>
          <w:p>
            <w:pPr>
              <w:jc w:val="center"/>
              <w:spacing w:after="240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Место</w:t>
            </w:r>
            <w:r/>
          </w:p>
        </w:tc>
        <w:tc>
          <w:tcPr>
            <w:shd w:val="clear" w:color="auto" w:fill="auto"/>
            <w:tcW w:w="1698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Время работы, (мин.)</w:t>
            </w:r>
            <w:r/>
          </w:p>
        </w:tc>
        <w:tc>
          <w:tcPr>
            <w:shd w:val="clear" w:color="auto" w:fill="auto"/>
            <w:tcW w:w="1736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Количество,</w:t>
            </w:r>
            <w:r/>
          </w:p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(чел.)</w:t>
            </w:r>
            <w:r/>
          </w:p>
        </w:tc>
        <w:tc>
          <w:tcPr>
            <w:shd w:val="clear" w:color="auto" w:fill="auto"/>
            <w:tcW w:w="1736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Подготовил</w:t>
            </w:r>
            <w:r/>
          </w:p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</w:r>
            <w:r/>
          </w:p>
        </w:tc>
        <w:tc>
          <w:tcPr>
            <w:shd w:val="clear" w:color="auto" w:fill="auto"/>
            <w:tcW w:w="1737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Утвердил</w:t>
            </w:r>
            <w:r/>
          </w:p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bottom w:val="single" w:color="auto" w:sz="4" w:space="0"/>
            </w:tcBorders>
            <w:tcW w:w="173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Склад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77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Док №12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6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  <w:lang w:val="en-US"/>
              </w:rPr>
              <w:t xml:space="preserve">600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7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  <w:lang w:val="en-US"/>
              </w:rPr>
              <w:t xml:space="preserve">2</w:t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73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</w:r>
            <w:r/>
          </w:p>
        </w:tc>
        <w:tc>
          <w:tcPr>
            <w:shd w:val="clear" w:color="auto" w:fill="auto"/>
            <w:tcBorders>
              <w:bottom w:val="single" w:color="auto" w:sz="4" w:space="0"/>
            </w:tcBorders>
            <w:tcW w:w="1737" w:type="dxa"/>
            <w:vAlign w:val="center"/>
            <w:textDirection w:val="lrTb"/>
            <w:noWrap w:val="false"/>
          </w:tcPr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</w:r>
            <w:r/>
          </w:p>
        </w:tc>
      </w:tr>
      <w:tr>
        <w:trPr/>
        <w:tc>
          <w:tcPr>
            <w:gridSpan w:val="2"/>
            <w:shd w:val="clear" w:color="auto" w:fill="000000" w:themeFill="text1"/>
            <w:tcBorders>
              <w:top w:val="single" w:color="auto" w:sz="6" w:space="0"/>
              <w:bottom w:val="single" w:color="auto" w:sz="6" w:space="0"/>
            </w:tcBorders>
            <w:tcW w:w="3510" w:type="dxa"/>
            <w:textDirection w:val="lrTb"/>
            <w:noWrap w:val="false"/>
          </w:tcPr>
          <w:p>
            <w:pPr>
              <w:ind w:right="180"/>
              <w:jc w:val="center"/>
              <w:tabs>
                <w:tab w:val="left" w:pos="620" w:leader="none"/>
                <w:tab w:val="left" w:pos="9990" w:leader="none"/>
              </w:tabs>
              <w:rPr>
                <w:rFonts w:ascii="Inter" w:hAnsi="Inter"/>
                <w:color w:val="ffffff" w:themeColor="background1"/>
                <w:sz w:val="22"/>
                <w:szCs w:val="22"/>
              </w:rPr>
            </w:pPr>
            <w:r>
              <w:rPr>
                <w:rFonts w:ascii="Inter" w:hAnsi="Inter"/>
                <w:color w:val="ffffff" w:themeColor="background1"/>
                <w:sz w:val="22"/>
                <w:szCs w:val="22"/>
              </w:rPr>
              <w:t xml:space="preserve">Риски повреждения</w:t>
            </w:r>
            <w:r>
              <w:rPr>
                <w:rFonts w:ascii="Inter" w:hAnsi="Inter"/>
                <w:color w:val="ffffff" w:themeColor="background1"/>
                <w:sz w:val="22"/>
                <w:szCs w:val="22"/>
                <w:lang w:val="pl-PL"/>
              </w:rPr>
              <w:t xml:space="preserve">                 </w:t>
            </w:r>
            <w:r/>
          </w:p>
        </w:tc>
        <w:tc>
          <w:tcPr>
            <w:gridSpan w:val="4"/>
            <w:shd w:val="clear" w:color="auto" w:fill="000000" w:themeFill="text1"/>
            <w:tcBorders>
              <w:top w:val="single" w:color="auto" w:sz="6" w:space="0"/>
              <w:bottom w:val="single" w:color="auto" w:sz="6" w:space="0"/>
            </w:tcBorders>
            <w:tcW w:w="6907" w:type="dxa"/>
            <w:textDirection w:val="lrTb"/>
            <w:noWrap w:val="false"/>
          </w:tcPr>
          <w:p>
            <w:pPr>
              <w:ind w:right="180"/>
              <w:jc w:val="center"/>
              <w:tabs>
                <w:tab w:val="left" w:pos="620" w:leader="none"/>
                <w:tab w:val="left" w:pos="9990" w:leader="none"/>
              </w:tabs>
              <w:rPr>
                <w:rFonts w:ascii="Inter" w:hAnsi="Inter"/>
                <w:color w:val="ffffff" w:themeColor="background1"/>
                <w:sz w:val="22"/>
                <w:szCs w:val="22"/>
              </w:rPr>
            </w:pPr>
            <w:r>
              <w:rPr>
                <w:rFonts w:ascii="Inter" w:hAnsi="Inter"/>
                <w:color w:val="ffffff" w:themeColor="background1"/>
                <w:sz w:val="22"/>
                <w:szCs w:val="22"/>
              </w:rPr>
              <w:t xml:space="preserve">Меры предосторожности</w:t>
            </w:r>
            <w:r/>
          </w:p>
        </w:tc>
      </w:tr>
      <w:tr>
        <w:trPr/>
        <w:tc>
          <w:tcPr>
            <w:gridSpan w:val="2"/>
            <w:shd w:val="clear" w:color="auto" w:fill="auto"/>
            <w:tcBorders>
              <w:top w:val="single" w:color="auto" w:sz="6" w:space="0"/>
              <w:bottom w:val="single" w:color="auto" w:sz="6" w:space="0"/>
            </w:tcBorders>
            <w:tcW w:w="3510" w:type="dxa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Опасность повреждения рук</w:t>
            </w:r>
            <w:r>
              <w:rPr>
                <w:rFonts w:ascii="Inter" w:hAnsi="Inter"/>
                <w:color w:val="000000" w:themeColor="text1"/>
                <w:sz w:val="22"/>
                <w:szCs w:val="22"/>
                <w:lang w:val="pl-PL"/>
              </w:rPr>
              <w:t xml:space="preserve">.</w:t>
            </w:r>
            <w:r/>
          </w:p>
          <w:p>
            <w:pPr>
              <w:ind w:left="360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</w:r>
            <w:r/>
          </w:p>
        </w:tc>
        <w:tc>
          <w:tcPr>
            <w:gridSpan w:val="4"/>
            <w:shd w:val="clear" w:color="auto" w:fill="auto"/>
            <w:tcBorders>
              <w:top w:val="single" w:color="auto" w:sz="6" w:space="0"/>
              <w:bottom w:val="single" w:color="auto" w:sz="6" w:space="0"/>
            </w:tcBorders>
            <w:tcW w:w="6907" w:type="dxa"/>
            <w:textDirection w:val="lrTb"/>
            <w:noWrap w:val="false"/>
          </w:tcPr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1. Работу осуществлять в перчатках </w:t>
            </w:r>
            <w:r/>
          </w:p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2. При проведении работ навесить замок безопасности</w:t>
            </w:r>
            <w:r/>
          </w:p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3. Работы выполнять вдвоём</w:t>
            </w:r>
            <w:r/>
          </w:p>
        </w:tc>
      </w:tr>
      <w:tr>
        <w:trPr/>
        <w:tc>
          <w:tcPr>
            <w:gridSpan w:val="2"/>
            <w:shd w:val="clear" w:color="auto" w:fill="auto"/>
            <w:tcBorders>
              <w:top w:val="single" w:color="auto" w:sz="6" w:space="0"/>
              <w:bottom w:val="single" w:color="auto" w:sz="4" w:space="0"/>
            </w:tcBorders>
            <w:tcW w:w="3510" w:type="dxa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Индивид. средства защиты</w:t>
            </w:r>
            <w:r/>
          </w:p>
        </w:tc>
        <w:tc>
          <w:tcPr>
            <w:gridSpan w:val="4"/>
            <w:shd w:val="clear" w:color="auto" w:fill="auto"/>
            <w:tcBorders>
              <w:top w:val="single" w:color="auto" w:sz="6" w:space="0"/>
              <w:bottom w:val="single" w:color="auto" w:sz="4" w:space="0"/>
            </w:tcBorders>
            <w:tcW w:w="6907" w:type="dxa"/>
            <w:textDirection w:val="lrTb"/>
            <w:noWrap w:val="false"/>
          </w:tcPr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Спец. одежда, ботинки с металлическим </w:t>
            </w: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подноском</w:t>
            </w: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, перчатки х/б</w:t>
            </w:r>
            <w:r/>
          </w:p>
        </w:tc>
      </w:tr>
      <w:tr>
        <w:trPr>
          <w:jc w:val="center"/>
        </w:trPr>
        <w:tc>
          <w:tcPr>
            <w:gridSpan w:val="2"/>
            <w:shd w:val="clear" w:color="auto" w:fill="000000" w:themeFill="text1"/>
            <w:tcBorders>
              <w:top w:val="single" w:color="auto" w:sz="4" w:space="0"/>
            </w:tcBorders>
            <w:tcW w:w="3510" w:type="dxa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ffffff" w:themeColor="background1"/>
                <w:sz w:val="22"/>
                <w:szCs w:val="22"/>
              </w:rPr>
            </w:pPr>
            <w:r>
              <w:rPr>
                <w:rFonts w:ascii="Inter" w:hAnsi="Inter"/>
                <w:color w:val="ffffff" w:themeColor="background1"/>
                <w:sz w:val="22"/>
                <w:szCs w:val="22"/>
              </w:rPr>
              <w:t xml:space="preserve">Инструмент</w:t>
            </w:r>
            <w:r/>
          </w:p>
        </w:tc>
        <w:tc>
          <w:tcPr>
            <w:gridSpan w:val="2"/>
            <w:shd w:val="clear" w:color="auto" w:fill="000000" w:themeFill="text1"/>
            <w:tcBorders>
              <w:top w:val="single" w:color="auto" w:sz="4" w:space="0"/>
            </w:tcBorders>
            <w:tcW w:w="3434" w:type="dxa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ffffff" w:themeColor="background1"/>
                <w:sz w:val="22"/>
                <w:szCs w:val="22"/>
              </w:rPr>
            </w:pPr>
            <w:r>
              <w:rPr>
                <w:rFonts w:ascii="Inter" w:hAnsi="Inter"/>
                <w:color w:val="ffffff" w:themeColor="background1"/>
                <w:sz w:val="22"/>
                <w:szCs w:val="22"/>
              </w:rPr>
              <w:t xml:space="preserve">Запчасти (№)</w:t>
            </w:r>
            <w:r/>
          </w:p>
        </w:tc>
        <w:tc>
          <w:tcPr>
            <w:gridSpan w:val="2"/>
            <w:shd w:val="clear" w:color="auto" w:fill="000000" w:themeFill="text1"/>
            <w:tcBorders>
              <w:top w:val="single" w:color="auto" w:sz="4" w:space="0"/>
            </w:tcBorders>
            <w:tcW w:w="3473" w:type="dxa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ffffff" w:themeColor="background1"/>
                <w:sz w:val="22"/>
                <w:szCs w:val="22"/>
              </w:rPr>
            </w:pPr>
            <w:r>
              <w:rPr>
                <w:rFonts w:ascii="Inter" w:hAnsi="Inter"/>
                <w:color w:val="ffffff" w:themeColor="background1"/>
                <w:sz w:val="22"/>
                <w:szCs w:val="22"/>
              </w:rPr>
              <w:t xml:space="preserve">Материалы</w:t>
            </w:r>
            <w:r/>
          </w:p>
        </w:tc>
      </w:tr>
      <w:tr>
        <w:trPr>
          <w:jc w:val="center"/>
        </w:trPr>
        <w:tc>
          <w:tcPr>
            <w:gridSpan w:val="2"/>
            <w:shd w:val="clear" w:color="auto" w:fill="auto"/>
            <w:tcW w:w="3510" w:type="dxa"/>
            <w:textDirection w:val="lrTb"/>
            <w:noWrap w:val="false"/>
          </w:tcPr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Ключ на 19 – 2 шт.</w:t>
            </w:r>
            <w:r/>
          </w:p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Набор шестигранников 2шт</w:t>
            </w:r>
            <w:r/>
          </w:p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Набор звёздочек 2шт</w:t>
            </w:r>
            <w:r/>
          </w:p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Ключ 24 – 2шт</w:t>
            </w:r>
            <w:r/>
          </w:p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Съёмник для стопорных колец</w:t>
            </w:r>
            <w:r/>
          </w:p>
        </w:tc>
        <w:tc>
          <w:tcPr>
            <w:gridSpan w:val="2"/>
            <w:shd w:val="clear" w:color="auto" w:fill="auto"/>
            <w:tcW w:w="34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</w:r>
            <w:r/>
          </w:p>
        </w:tc>
        <w:tc>
          <w:tcPr>
            <w:gridSpan w:val="2"/>
            <w:shd w:val="clear" w:color="auto" w:fill="auto"/>
            <w:tcW w:w="3473" w:type="dxa"/>
            <w:vAlign w:val="center"/>
            <w:textDirection w:val="lrTb"/>
            <w:noWrap w:val="false"/>
          </w:tcPr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Ветошь</w:t>
            </w:r>
            <w:r/>
          </w:p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Наждачная бумага </w:t>
            </w:r>
            <w:r/>
          </w:p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Смазка </w:t>
            </w:r>
            <w:r>
              <w:rPr>
                <w:rFonts w:ascii="Inter" w:hAnsi="Inter"/>
                <w:color w:val="000000" w:themeColor="text1"/>
                <w:sz w:val="22"/>
                <w:szCs w:val="22"/>
                <w:lang w:val="en-US"/>
              </w:rPr>
              <w:t xml:space="preserve">HS</w:t>
            </w: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2000</w:t>
            </w:r>
            <w:r/>
          </w:p>
          <w:p>
            <w:pPr>
              <w:rPr>
                <w:rFonts w:ascii="Inter" w:hAnsi="Inter"/>
                <w:color w:val="000000" w:themeColor="text1"/>
                <w:sz w:val="22"/>
                <w:szCs w:val="22"/>
              </w:rPr>
            </w:pP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Смазка </w:t>
            </w:r>
            <w:r>
              <w:rPr>
                <w:rFonts w:ascii="Inter" w:hAnsi="Inter"/>
                <w:color w:val="000000" w:themeColor="text1"/>
                <w:sz w:val="22"/>
                <w:szCs w:val="22"/>
                <w:lang w:val="en-US"/>
              </w:rPr>
              <w:t xml:space="preserve">MobilSHS</w:t>
            </w:r>
            <w:r>
              <w:rPr>
                <w:rFonts w:ascii="Inter" w:hAnsi="Inter"/>
                <w:color w:val="000000" w:themeColor="text1"/>
                <w:sz w:val="22"/>
                <w:szCs w:val="22"/>
              </w:rPr>
              <w:t xml:space="preserve">100</w:t>
            </w:r>
            <w:r/>
          </w:p>
        </w:tc>
      </w:tr>
    </w:tbl>
    <w:p>
      <w:pPr>
        <w:rPr>
          <w:b/>
          <w:color w:val="00063e"/>
          <w:u w:val="single"/>
        </w:rPr>
      </w:pPr>
      <w:r>
        <w:rPr>
          <w:b/>
          <w:color w:val="00063e"/>
          <w:u w:val="single"/>
        </w:rPr>
      </w:r>
      <w:r/>
    </w:p>
    <w:p>
      <w:pPr>
        <w:rPr>
          <w:color w:val="00063e"/>
        </w:rPr>
      </w:pPr>
      <w:r>
        <w:rPr>
          <w:color w:val="00063e"/>
        </w:rPr>
      </w:r>
      <w:r/>
    </w:p>
    <w:p>
      <w:pPr>
        <w:pStyle w:val="964"/>
        <w:numPr>
          <w:ilvl w:val="0"/>
          <w:numId w:val="8"/>
        </w:num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  <w:t xml:space="preserve">Получить задание от механика  </w:t>
      </w:r>
      <w:r/>
    </w:p>
    <w:p>
      <w:pPr>
        <w:pStyle w:val="964"/>
        <w:numPr>
          <w:ilvl w:val="0"/>
          <w:numId w:val="8"/>
        </w:num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  <w:t xml:space="preserve">Подготовить инструмент, запчасти и СИЗ для проведения работ.</w:t>
      </w:r>
      <w:r/>
    </w:p>
    <w:p>
      <w:pPr>
        <w:pStyle w:val="964"/>
        <w:numPr>
          <w:ilvl w:val="0"/>
          <w:numId w:val="8"/>
        </w:num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  <w:t xml:space="preserve">Оборудование вывести в ремонт проинформировав бригадира о том, что на блокираторе будет проводиться ТО. </w:t>
      </w:r>
      <w:r/>
    </w:p>
    <w:p>
      <w:pPr>
        <w:pStyle w:val="964"/>
        <w:numPr>
          <w:ilvl w:val="0"/>
          <w:numId w:val="8"/>
        </w:num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  <w:t xml:space="preserve">Работы по ТО блокиратора проводятся </w:t>
      </w:r>
      <w:r>
        <w:rPr>
          <w:rFonts w:ascii="Inter" w:hAnsi="Inter"/>
          <w:b/>
          <w:color w:val="000000" w:themeColor="text1"/>
          <w:sz w:val="28"/>
          <w:szCs w:val="28"/>
        </w:rPr>
        <w:t xml:space="preserve">вдвоём,</w:t>
      </w:r>
      <w:r>
        <w:rPr>
          <w:rFonts w:ascii="Inter" w:hAnsi="Inter"/>
          <w:color w:val="000000" w:themeColor="text1"/>
        </w:rPr>
        <w:t xml:space="preserve"> отключить электрический выключатель</w:t>
      </w:r>
      <w:r>
        <w:rPr>
          <w:rFonts w:ascii="Inter" w:hAnsi="Inter"/>
          <w:color w:val="000000" w:themeColor="text1"/>
          <w:sz w:val="28"/>
          <w:szCs w:val="28"/>
        </w:rPr>
        <w:t xml:space="preserve">,</w:t>
      </w:r>
      <w:r>
        <w:rPr>
          <w:rFonts w:ascii="Inter" w:hAnsi="Inter"/>
          <w:color w:val="000000" w:themeColor="text1"/>
        </w:rPr>
        <w:t xml:space="preserve"> повесить</w:t>
      </w:r>
      <w:r>
        <w:rPr>
          <w:rFonts w:ascii="Inter" w:hAnsi="Inter"/>
          <w:color w:val="000000" w:themeColor="text1"/>
          <w:sz w:val="20"/>
          <w:szCs w:val="20"/>
        </w:rPr>
        <w:t xml:space="preserve"> </w:t>
      </w:r>
      <w:r>
        <w:rPr>
          <w:rFonts w:ascii="Inter" w:hAnsi="Inter"/>
          <w:color w:val="000000" w:themeColor="text1"/>
        </w:rPr>
        <w:t xml:space="preserve">замки безопасности, произвести пробный пуск.</w:t>
      </w:r>
      <w:r/>
    </w:p>
    <w:p>
      <w:pPr>
        <w:pStyle w:val="964"/>
        <w:numPr>
          <w:ilvl w:val="0"/>
          <w:numId w:val="8"/>
        </w:num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  <w:t xml:space="preserve">Выставить колпак с уличной стороны обозначив ведения работ на доке.</w:t>
      </w:r>
      <w:r/>
    </w:p>
    <w:p>
      <w:pPr>
        <w:ind w:left="252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33675" cy="2050257"/>
                <wp:effectExtent l="0" t="0" r="0" b="0"/>
                <wp:docPr id="4" name="Picture 1" descr="C:\Users\romanov.r\Desktop\Слесарь-ремонтник\обучения для слесаря\Блокиратр\DSCN182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omanov.r\Desktop\Слесарь-ремонтник\обучения для слесаря\Блокиратр\DSCN182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749193" cy="2061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15.2pt;height:161.4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Inter" w:hAnsi="Inter"/>
          <w:color w:val="000000" w:themeColor="text1"/>
          <w:sz w:val="0"/>
          <w:szCs w:val="0"/>
          <w:shd w:val="clear" w:color="000000" w:fill="000000"/>
        </w:rPr>
        <w:t xml:space="preserve"> </w:t>
      </w:r>
      <w:r>
        <w:rPr>
          <w:rFonts w:ascii="Inter" w:hAnsi="Inter"/>
          <w:color w:val="000000" w:themeColor="text1"/>
          <w:lang w:eastAsia="ru-RU"/>
        </w:rPr>
        <w:t xml:space="preserve">                 </w:t>
      </w: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71725" cy="2057400"/>
                <wp:effectExtent l="0" t="0" r="0" b="0"/>
                <wp:docPr id="5" name="Picture 2" descr="C:\Users\romanov.r\Desktop\Слесарь-ремонтник\обучения для слесаря\Блокиратр\DSCN18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romanov.r\Desktop\Слесарь-ремонтник\обучения для слесаря\Блокиратр\DSCN186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73371" cy="2058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86.8pt;height:162.0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ind w:left="252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</w:r>
      <w:r/>
    </w:p>
    <w:p>
      <w:pPr>
        <w:ind w:left="252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</w:r>
      <w:r/>
    </w:p>
    <w:p>
      <w:pPr>
        <w:ind w:left="252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</w:r>
      <w:r/>
    </w:p>
    <w:p>
      <w:pPr>
        <w:ind w:left="252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</w:r>
      <w:r/>
    </w:p>
    <w:p>
      <w:pPr>
        <w:ind w:left="252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</w:r>
      <w:r/>
    </w:p>
    <w:p>
      <w:pPr>
        <w:ind w:left="252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</w:r>
      <w:r/>
    </w:p>
    <w:p>
      <w:pPr>
        <w:ind w:left="252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</w:r>
      <w:r/>
    </w:p>
    <w:p>
      <w:pPr>
        <w:ind w:left="252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</w:r>
      <w:r/>
    </w:p>
    <w:p>
      <w:pPr>
        <w:ind w:left="252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</w:r>
      <w:r/>
    </w:p>
    <w:p>
      <w:pPr>
        <w:ind w:left="252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numPr>
          <w:ilvl w:val="0"/>
          <w:numId w:val="8"/>
        </w:num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  <w:t xml:space="preserve">Перед началом работ необходимо произвести чистку блокиратора от снега и грязи.</w:t>
      </w:r>
      <w:r/>
    </w:p>
    <w:p>
      <w:pPr>
        <w:ind w:left="252"/>
        <w:jc w:val="both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  <w:t xml:space="preserve"> </w:t>
      </w:r>
      <w:r/>
    </w:p>
    <w:p>
      <w:pPr>
        <w:rPr>
          <w:rFonts w:ascii="Inter" w:hAnsi="Inter"/>
          <w:color w:val="000000" w:themeColor="text1"/>
        </w:rPr>
        <w:sectPr>
          <w:headerReference w:type="default" r:id="rId9"/>
          <w:footerReference w:type="default" r:id="rId10"/>
          <w:footnotePr/>
          <w:endnotePr/>
          <w:type w:val="nextPage"/>
          <w:pgSz w:w="11906" w:h="16838" w:orient="portrait"/>
          <w:pgMar w:top="539" w:right="506" w:bottom="851" w:left="1200" w:header="720" w:footer="542" w:gutter="0"/>
          <w:cols w:num="1" w:sep="0" w:space="720" w:equalWidth="1"/>
          <w:docGrid w:linePitch="360"/>
        </w:sectPr>
      </w:pP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35300" cy="1644015"/>
                <wp:effectExtent l="0" t="0" r="0" b="0"/>
                <wp:docPr id="6" name="Picture 3" descr="C:\Users\romanov.r\Desktop\Слесарь-ремонтник\обучения для слесаря\Блокиратр\DSCN18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romanov.r\Desktop\Слесарь-ремонтник\обучения для слесаря\Блокиратр\DSCN182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27782" r="0" b="0"/>
                        <a:stretch/>
                      </pic:blipFill>
                      <pic:spPr bwMode="auto">
                        <a:xfrm>
                          <a:off x="0" y="0"/>
                          <a:ext cx="3039705" cy="1646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39.0pt;height:129.4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Inter" w:hAnsi="Inter"/>
          <w:color w:val="000000" w:themeColor="text1"/>
          <w:sz w:val="0"/>
          <w:szCs w:val="0"/>
          <w:shd w:val="clear" w:color="000000" w:fill="000000"/>
        </w:rPr>
        <w:t xml:space="preserve"> </w:t>
      </w:r>
      <w:r>
        <w:rPr>
          <w:rFonts w:ascii="Inter" w:hAnsi="Inter"/>
          <w:color w:val="000000" w:themeColor="text1"/>
          <w:lang w:eastAsia="ru-RU"/>
        </w:rPr>
        <w:t xml:space="preserve">        </w:t>
      </w: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52725" cy="1656080"/>
                <wp:effectExtent l="0" t="0" r="9525" b="1270"/>
                <wp:docPr id="7" name="Picture 4" descr="C:\Users\romanov.r\Desktop\Слесарь-ремонтник\обучения для слесаря\Блокиратр\DSCN18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romanov.r\Desktop\Слесарь-ремонтник\обучения для слесаря\Блокиратр\DSCN182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26161" r="0" b="0"/>
                        <a:stretch/>
                      </pic:blipFill>
                      <pic:spPr bwMode="auto">
                        <a:xfrm>
                          <a:off x="0" y="0"/>
                          <a:ext cx="2772302" cy="1667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16.8pt;height:130.4pt;mso-wrap-distance-left:0.0pt;mso-wrap-distance-top:0.0pt;mso-wrap-distance-right:0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Inter" w:hAnsi="Inter"/>
          <w:color w:val="000000" w:themeColor="text1"/>
          <w:sz w:val="0"/>
          <w:szCs w:val="0"/>
          <w:shd w:val="clear" w:color="000000" w:fill="000000"/>
        </w:rPr>
        <w:t xml:space="preserve">   </w:t>
      </w:r>
      <w:r/>
    </w:p>
    <w:p>
      <w:p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numPr>
          <w:ilvl w:val="0"/>
          <w:numId w:val="8"/>
        </w:num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  <w:t xml:space="preserve">После проведении чистки снимаем защитный кожух блокиратора шестигранником №8. Работу выполнять строго в СИЗ.</w:t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2600" cy="2266950"/>
                <wp:effectExtent l="0" t="0" r="0" b="0"/>
                <wp:docPr id="8" name="Picture 5" descr="C:\Users\romanov.r\Desktop\Слесарь-ремонтник\обучения для слесаря\Блокиратр\DSCN18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romanov.r\Desktop\Слесарь-ремонтник\обучения для слесаря\Блокиратр\DSCN182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027304" cy="2270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38.0pt;height:178.5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Inter" w:hAnsi="Inter"/>
          <w:color w:val="000000" w:themeColor="text1"/>
        </w:rPr>
        <w:t xml:space="preserve">      </w:t>
      </w: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00213" cy="2266950"/>
                <wp:effectExtent l="0" t="0" r="0" b="0"/>
                <wp:docPr id="9" name="Picture 6" descr="C:\Users\romanov.r\Desktop\Слесарь-ремонтник\обучения для слесаря\Блокиратр\DSCN19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romanov.r\Desktop\Слесарь-ремонтник\обучения для слесаря\Блокиратр\DSCN193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703194" cy="227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33.9pt;height:178.5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numPr>
          <w:ilvl w:val="0"/>
          <w:numId w:val="8"/>
        </w:num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  <w:t xml:space="preserve">После снятия защитного ограждения с помощью рожкового ключа №24 раскручиваем нижнюю часть запирающего узла и крепление каретки.</w:t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17800" cy="2038350"/>
                <wp:effectExtent l="0" t="0" r="0" b="0"/>
                <wp:docPr id="10" name="Picture 7" descr="C:\Users\romanov.r\Desktop\Слесарь-ремонтник\обучения для слесаря\Блокиратр\DSCN18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romanov.r\Desktop\Слесарь-ремонтник\обучения для слесаря\Блокиратр\DSCN183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756977" cy="2067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14.0pt;height:160.5pt;mso-wrap-distance-left:0.0pt;mso-wrap-distance-top:0.0pt;mso-wrap-distance-right:0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Inter" w:hAnsi="Inter"/>
          <w:color w:val="000000" w:themeColor="text1"/>
        </w:rPr>
        <w:t xml:space="preserve">  </w:t>
      </w: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07640" cy="2030730"/>
                <wp:effectExtent l="0" t="0" r="0" b="0"/>
                <wp:docPr id="11" name="Picture 8" descr="C:\Users\romanov.r\Desktop\Слесарь-ремонтник\обучения для слесаря\Блокиратр\DSCN18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romanov.r\Desktop\Слесарь-ремонтник\обучения для слесаря\Блокиратр\DSCN183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734491" cy="20508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13.2pt;height:159.9pt;mso-wrap-distance-left:0.0pt;mso-wrap-distance-top:0.0pt;mso-wrap-distance-right:0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numPr>
          <w:ilvl w:val="0"/>
          <w:numId w:val="8"/>
        </w:num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  <w:t xml:space="preserve">При помощи рычага вдвоём поднимаем запирающий узел, убираем мусор и грязь.</w:t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90800" cy="1943100"/>
                <wp:effectExtent l="0" t="0" r="0" b="0"/>
                <wp:docPr id="12" name="Picture 10" descr="C:\Users\romanov.r\Desktop\Слесарь-ремонтник\обучения для слесаря\Блокиратр\DSCN18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romanov.r\Desktop\Слесарь-ремонтник\обучения для слесаря\Блокиратр\DSCN1837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596052" cy="1947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04.0pt;height:153.0pt;mso-wrap-distance-left:0.0pt;mso-wrap-distance-top:0.0pt;mso-wrap-distance-right:0.0pt;mso-wrap-distance-bottom:0.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Inter" w:hAnsi="Inter"/>
          <w:color w:val="000000" w:themeColor="text1"/>
        </w:rPr>
        <w:t xml:space="preserve">    </w:t>
      </w: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90800" cy="1943101"/>
                <wp:effectExtent l="0" t="0" r="0" b="0"/>
                <wp:docPr id="13" name="Picture 11" descr="C:\Users\romanov.r\Desktop\Слесарь-ремонтник\обучения для слесаря\Блокиратр\DSCN18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romanov.r\Desktop\Слесарь-ремонтник\обучения для слесаря\Блокиратр\DSCN183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612484" cy="19593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04.0pt;height:153.0pt;mso-wrap-distance-left:0.0pt;mso-wrap-distance-top:0.0pt;mso-wrap-distance-right:0.0pt;mso-wrap-distance-bottom:0.0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numPr>
          <w:ilvl w:val="0"/>
          <w:numId w:val="8"/>
        </w:num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  <w:t xml:space="preserve"> При помощи съёмника для стопорных колец снимаем стопорное кольцо и шайбу.</w:t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ind w:left="643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00325" cy="1950244"/>
                <wp:effectExtent l="0" t="0" r="0" b="0"/>
                <wp:docPr id="14" name="Picture 12" descr="C:\Users\romanov.r\Desktop\Слесарь-ремонтник\обучения для слесаря\Блокиратр\DSCN18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romanov.r\Desktop\Слесарь-ремонтник\обучения для слесаря\Блокиратр\DSCN1841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622585" cy="196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04.8pt;height:153.6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Inter" w:hAnsi="Inter"/>
          <w:color w:val="000000" w:themeColor="text1"/>
        </w:rPr>
        <w:t xml:space="preserve"> </w:t>
      </w:r>
      <w:r>
        <w:rPr>
          <w:rFonts w:ascii="Inter" w:hAnsi="Inter"/>
          <w:color w:val="000000" w:themeColor="text1"/>
          <w:lang w:eastAsia="ru-RU"/>
        </w:rPr>
        <w:t xml:space="preserve">          </w:t>
      </w: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3175" cy="1907382"/>
                <wp:effectExtent l="0" t="0" r="0" b="0"/>
                <wp:docPr id="15" name="Picture 13" descr="C:\Users\romanov.r\Desktop\Слесарь-ремонтник\обучения для слесаря\Блокиратр\DSCN19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romanov.r\Desktop\Слесарь-ремонтник\обучения для слесаря\Блокиратр\DSCN190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558944" cy="1919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00.2pt;height:150.2pt;mso-wrap-distance-left:0.0pt;mso-wrap-distance-top:0.0pt;mso-wrap-distance-right:0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64"/>
        <w:ind w:left="643"/>
        <w:rPr>
          <w:rFonts w:ascii="Inter" w:hAnsi="Inter"/>
          <w:color w:val="000000" w:themeColor="text1"/>
          <w:lang w:eastAsia="ru-RU"/>
        </w:rPr>
      </w:pPr>
      <w:r>
        <w:rPr>
          <w:rFonts w:ascii="Inter" w:hAnsi="Inter"/>
          <w:color w:val="000000" w:themeColor="text1"/>
          <w:lang w:eastAsia="ru-RU"/>
        </w:rPr>
      </w:r>
      <w:r/>
    </w:p>
    <w:p>
      <w:pPr>
        <w:pStyle w:val="964"/>
        <w:numPr>
          <w:ilvl w:val="0"/>
          <w:numId w:val="8"/>
        </w:numPr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  <w:lang w:eastAsia="ru-RU"/>
        </w:rPr>
        <w:t xml:space="preserve"> Снимаем ролики с запирающего вала.</w:t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81275" cy="1935956"/>
                <wp:effectExtent l="0" t="0" r="0" b="0"/>
                <wp:docPr id="16" name="Picture 14" descr="C:\Users\romanov.r\Desktop\Слесарь-ремонтник\обучения для слесаря\Блокиратр\DSCN18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romanov.r\Desktop\Слесарь-ремонтник\обучения для слесаря\Блокиратр\DSCN184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612015" cy="1959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03.2pt;height:152.4pt;mso-wrap-distance-left:0.0pt;mso-wrap-distance-top:0.0pt;mso-wrap-distance-right:0.0pt;mso-wrap-distance-bottom:0.0pt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ascii="Inter" w:hAnsi="Inter"/>
          <w:color w:val="000000" w:themeColor="text1"/>
        </w:rPr>
        <w:t xml:space="preserve">      </w:t>
      </w:r>
      <w:r>
        <w:rPr>
          <w:rFonts w:ascii="Inter" w:hAnsi="Inter"/>
          <w:color w:val="000000" w:themeColor="text1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52700" cy="1914524"/>
                <wp:effectExtent l="0" t="0" r="0" b="0"/>
                <wp:docPr id="17" name="Picture 15" descr="C:\Users\romanov.r\Desktop\Слесарь-ремонтник\обучения для слесаря\Блокиратр\DSCN18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Users\romanov.r\Desktop\Слесарь-ремонтник\обучения для слесаря\Блокиратр\DSCN1843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572596" cy="1929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01.0pt;height:150.7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64"/>
        <w:ind w:left="643"/>
        <w:rPr>
          <w:rFonts w:ascii="Inter" w:hAnsi="Inter"/>
          <w:color w:val="000000" w:themeColor="text1"/>
        </w:rPr>
      </w:pPr>
      <w:r>
        <w:rPr>
          <w:rFonts w:ascii="Inter" w:hAnsi="Inter"/>
          <w:color w:val="000000" w:themeColor="text1"/>
        </w:rPr>
      </w:r>
      <w:r/>
    </w:p>
    <w:p>
      <w:pPr>
        <w:pStyle w:val="964"/>
        <w:ind w:left="643"/>
        <w:rPr>
          <w:color w:val="00063e"/>
        </w:rPr>
      </w:pPr>
      <w:r>
        <w:rPr>
          <w:color w:val="00063e"/>
        </w:rPr>
      </w:r>
      <w:r/>
    </w:p>
    <w:p>
      <w:pPr>
        <w:rPr>
          <w:color w:val="00063e"/>
        </w:rPr>
      </w:pPr>
      <w:r>
        <w:rPr>
          <w:color w:val="00063e"/>
        </w:rPr>
      </w:r>
      <w:r/>
    </w:p>
    <w:sectPr>
      <w:footnotePr/>
      <w:endnotePr/>
      <w:type w:val="continuous"/>
      <w:pgSz w:w="11906" w:h="16838" w:orient="portrait"/>
      <w:pgMar w:top="539" w:right="506" w:bottom="851" w:left="1200" w:header="720" w:footer="542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inter light">
    <w:panose1 w:val="05040102010807070707"/>
  </w:font>
  <w:font w:name="inter">
    <w:panose1 w:val="05040102010807070707"/>
  </w:font>
  <w:font w:name="Tahoma">
    <w:panose1 w:val="020B050603060203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jc w:val="right"/>
      <w:rPr>
        <w:rFonts w:ascii="Inter" w:hAnsi="Inter"/>
        <w:sz w:val="16"/>
        <w:szCs w:val="16"/>
      </w:rPr>
    </w:pPr>
    <w:r>
      <w:rPr>
        <w:rStyle w:val="960"/>
        <w:rFonts w:ascii="Inter" w:hAnsi="Inter"/>
        <w:sz w:val="16"/>
        <w:szCs w:val="16"/>
      </w:rPr>
      <w:t xml:space="preserve">стр. </w:t>
    </w:r>
    <w:r>
      <w:rPr>
        <w:rStyle w:val="960"/>
        <w:rFonts w:ascii="Inter" w:hAnsi="Inter"/>
        <w:sz w:val="16"/>
        <w:szCs w:val="16"/>
      </w:rPr>
      <w:fldChar w:fldCharType="begin"/>
    </w:r>
    <w:r>
      <w:rPr>
        <w:rStyle w:val="960"/>
        <w:rFonts w:ascii="Inter" w:hAnsi="Inter"/>
        <w:sz w:val="16"/>
        <w:szCs w:val="16"/>
      </w:rPr>
      <w:instrText xml:space="preserve"> PAGE </w:instrText>
    </w:r>
    <w:r>
      <w:rPr>
        <w:rStyle w:val="960"/>
        <w:rFonts w:ascii="Inter" w:hAnsi="Inter"/>
        <w:sz w:val="16"/>
        <w:szCs w:val="16"/>
      </w:rPr>
      <w:fldChar w:fldCharType="separate"/>
    </w:r>
    <w:r>
      <w:rPr>
        <w:rStyle w:val="960"/>
        <w:rFonts w:ascii="Inter" w:hAnsi="Inter"/>
        <w:sz w:val="16"/>
        <w:szCs w:val="16"/>
      </w:rPr>
      <w:t xml:space="preserve">1</w:t>
    </w:r>
    <w:r>
      <w:rPr>
        <w:rStyle w:val="960"/>
        <w:rFonts w:ascii="Inter" w:hAnsi="Inter"/>
        <w:sz w:val="16"/>
        <w:szCs w:val="16"/>
      </w:rPr>
      <w:fldChar w:fldCharType="end"/>
    </w:r>
    <w:r>
      <w:rPr>
        <w:rStyle w:val="960"/>
        <w:rFonts w:ascii="Inter" w:hAnsi="Inter"/>
        <w:sz w:val="16"/>
        <w:szCs w:val="16"/>
      </w:rPr>
      <w:t xml:space="preserve"> из </w:t>
    </w:r>
    <w:r>
      <w:rPr>
        <w:rStyle w:val="960"/>
        <w:rFonts w:ascii="Inter" w:hAnsi="Inter"/>
        <w:sz w:val="16"/>
        <w:szCs w:val="16"/>
      </w:rPr>
      <w:fldChar w:fldCharType="begin"/>
    </w:r>
    <w:r>
      <w:rPr>
        <w:rStyle w:val="960"/>
        <w:rFonts w:ascii="Inter" w:hAnsi="Inter"/>
        <w:sz w:val="16"/>
        <w:szCs w:val="16"/>
      </w:rPr>
      <w:instrText xml:space="preserve"> NUMPAGES </w:instrText>
    </w:r>
    <w:r>
      <w:rPr>
        <w:rStyle w:val="960"/>
        <w:rFonts w:ascii="Inter" w:hAnsi="Inter"/>
        <w:sz w:val="16"/>
        <w:szCs w:val="16"/>
      </w:rPr>
      <w:fldChar w:fldCharType="separate"/>
    </w:r>
    <w:r>
      <w:rPr>
        <w:rStyle w:val="960"/>
        <w:rFonts w:ascii="Inter" w:hAnsi="Inter"/>
        <w:sz w:val="16"/>
        <w:szCs w:val="16"/>
      </w:rPr>
      <w:t xml:space="preserve">14</w:t>
    </w:r>
    <w:r>
      <w:rPr>
        <w:rStyle w:val="960"/>
        <w:rFonts w:ascii="Inter" w:hAnsi="Inter"/>
        <w:sz w:val="16"/>
        <w:szCs w:val="16"/>
      </w:rPr>
      <w:fldChar w:fldCharType="end"/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1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1943100</wp:posOffset>
              </wp:positionH>
              <wp:positionV relativeFrom="paragraph">
                <wp:posOffset>-38100</wp:posOffset>
              </wp:positionV>
              <wp:extent cx="2360930" cy="1404620"/>
              <wp:effectExtent l="0" t="0" r="0" b="2540"/>
              <wp:wrapSquare wrapText="bothSides"/>
              <wp:docPr id="1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b/>
                              <w:color w:val="101820"/>
                            </w:rPr>
                          </w:pPr>
                          <w:r>
                            <w:rPr>
                              <w:b/>
                              <w:color w:val="101820"/>
                            </w:rPr>
                          </w:r>
                          <w:r/>
                        </w:p>
                        <w:p>
                          <w:pPr>
                            <w:jc w:val="center"/>
                            <w:rPr>
                              <w:rFonts w:ascii="Inter" w:hAnsi="Inter"/>
                              <w:b/>
                              <w:color w:val="101820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color w:val="101820"/>
                            </w:rPr>
                            <w:t xml:space="preserve">ПОСЛЕДОВАТЕЛЬНОСТЬ ВЫПОЛНЕНИЯ РАБОТЫ</w:t>
                          </w:r>
                          <w:r/>
                        </w:p>
                        <w:p>
                          <w:r/>
                          <w:r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shape 0" o:spid="_x0000_s0" o:spt="202" type="#_x0000_t202" style="position:absolute;z-index:251663360;o:allowoverlap:true;o:allowincell:true;mso-position-horizontal-relative:margin;margin-left:153.0pt;mso-position-horizontal:absolute;mso-position-vertical-relative:text;margin-top:-3.0pt;mso-position-vertical:absolute;width:185.9pt;height:110.6pt;mso-wrap-distance-left:9.0pt;mso-wrap-distance-top:3.6pt;mso-wrap-distance-right:9.0pt;mso-wrap-distance-bottom:3.6pt;v-text-anchor:top;visibility:visible;" fillcolor="#FFFFFF" stroked="f" strokeweight="0.75pt">
              <w10:wrap type="square"/>
              <v:textbox inset="0,0,0,0">
                <w:txbxContent>
                  <w:p>
                    <w:pPr>
                      <w:jc w:val="center"/>
                      <w:rPr>
                        <w:b/>
                        <w:color w:val="101820"/>
                      </w:rPr>
                    </w:pPr>
                    <w:r>
                      <w:rPr>
                        <w:b/>
                        <w:color w:val="101820"/>
                      </w:rPr>
                    </w:r>
                    <w:r/>
                  </w:p>
                  <w:p>
                    <w:pPr>
                      <w:jc w:val="center"/>
                      <w:rPr>
                        <w:rFonts w:ascii="Inter" w:hAnsi="Inter"/>
                        <w:b/>
                        <w:color w:val="101820"/>
                      </w:rPr>
                    </w:pPr>
                    <w:r>
                      <w:rPr>
                        <w:rFonts w:ascii="Inter" w:hAnsi="Inter"/>
                        <w:b/>
                        <w:color w:val="101820"/>
                      </w:rPr>
                      <w:t xml:space="preserve">ПОСЛЕДОВАТЕЛЬНОСТЬ ВЫПОЛНЕНИЯ РАБОТЫ</w:t>
                    </w:r>
                    <w:r/>
                  </w:p>
                  <w:p>
                    <w:r/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<wp:simplePos x="0" y="0"/>
              <wp:positionH relativeFrom="column">
                <wp:posOffset>-53340</wp:posOffset>
              </wp:positionH>
              <wp:positionV relativeFrom="paragraph">
                <wp:posOffset>143510</wp:posOffset>
              </wp:positionV>
              <wp:extent cx="1017905" cy="402590"/>
              <wp:effectExtent l="0" t="0" r="0" b="0"/>
              <wp:wrapNone/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17905" cy="4025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4384;o:allowoverlap:true;o:allowincell:true;mso-position-horizontal-relative:text;margin-left:-4.2pt;mso-position-horizontal:absolute;mso-position-vertical-relative:text;margin-top:11.3pt;mso-position-vertical:absolute;width:80.1pt;height:31.7pt;mso-wrap-distance-left:9.0pt;mso-wrap-distance-top:0.0pt;mso-wrap-distance-right:9.0pt;mso-wrap-distance-bottom:0.0pt;" stroked="false">
              <v:path textboxrect="0,0,0,0"/>
              <v:imagedata r:id="rId1" o:title=""/>
            </v:shape>
          </w:pict>
        </mc:Fallback>
      </mc:AlternateContent>
    </w:r>
    <w:r>
      <w:rPr>
        <w:color w:val="00063e"/>
        <w:sz w:val="20"/>
        <w:szCs w:val="20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45720" distB="4572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10160</wp:posOffset>
              </wp:positionV>
              <wp:extent cx="2360930" cy="1404620"/>
              <wp:effectExtent l="0" t="0" r="0" b="0"/>
              <wp:wrapSquare wrapText="bothSides"/>
              <wp:docPr id="3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>
                          <w:pPr>
                            <w:pStyle w:val="965"/>
                            <w:jc w:val="right"/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  <w:t xml:space="preserve">           +7 495 134 51 21</w:t>
                          </w:r>
                          <w:r/>
                        </w:p>
                        <w:p>
                          <w:pPr>
                            <w:pStyle w:val="965"/>
                            <w:jc w:val="right"/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  <w:t xml:space="preserve">        </w:t>
                          </w:r>
                          <w:hyperlink r:id="rId2" w:tooltip="https://luptakov.ru/" w:history="1">
                            <w:r>
                              <w:rPr>
                                <w:rStyle w:val="966"/>
                                <w:rFonts w:ascii="Inter Light" w:hAnsi="Inter Light" w:cs="Times New Roman"/>
                                <w:color w:val="101820"/>
                                <w:sz w:val="20"/>
                                <w:szCs w:val="20"/>
                                <w:u w:val="none"/>
                              </w:rPr>
                              <w:t xml:space="preserve">https://luptakov.ru/</w:t>
                            </w:r>
                          </w:hyperlink>
                          <w:r/>
                          <w:r/>
                        </w:p>
                        <w:p>
                          <w:pPr>
                            <w:pStyle w:val="965"/>
                            <w:jc w:val="right"/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Inter Light" w:hAnsi="Inter Light" w:cs="Times New Roman"/>
                              <w:color w:val="101820"/>
                              <w:sz w:val="20"/>
                              <w:szCs w:val="20"/>
                            </w:rPr>
                            <w:t xml:space="preserve">     </w:t>
                          </w:r>
                          <w:hyperlink r:id="rId3" w:tooltip="mailto:contact@luptakov.ru" w:history="1">
                            <w:r>
                              <w:rPr>
                                <w:rStyle w:val="966"/>
                                <w:rFonts w:ascii="Inter Light" w:hAnsi="Inter Light" w:cs="Times New Roman"/>
                                <w:color w:val="101820"/>
                                <w:sz w:val="20"/>
                                <w:szCs w:val="20"/>
                                <w:u w:val="none"/>
                              </w:rPr>
                              <w:t xml:space="preserve">contact@luptakov.ru</w:t>
                            </w:r>
                          </w:hyperlink>
                          <w:r/>
                          <w:r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shape 2" o:spid="_x0000_s2" o:spt="202" type="#_x0000_t202" style="position:absolute;z-index:251659264;o:allowoverlap:true;o:allowincell:true;mso-position-horizontal-relative:margin;mso-position-horizontal:right;mso-position-vertical-relative:text;margin-top:0.8pt;mso-position-vertical:absolute;width:185.9pt;height:110.6pt;mso-wrap-distance-left:9.0pt;mso-wrap-distance-top:3.6pt;mso-wrap-distance-right:9.0pt;mso-wrap-distance-bottom:3.6pt;v-text-anchor:top;visibility:visible;" fillcolor="#FFFFFF" stroked="f" strokeweight="0.75pt">
              <w10:wrap type="square"/>
              <v:textbox inset="0,0,0,0">
                <w:txbxContent>
                  <w:p>
                    <w:pPr>
                      <w:pStyle w:val="965"/>
                      <w:jc w:val="right"/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</w:pPr>
                    <w:r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  <w:t xml:space="preserve">           +7 495 134 51 21</w:t>
                    </w:r>
                    <w:r/>
                  </w:p>
                  <w:p>
                    <w:pPr>
                      <w:pStyle w:val="965"/>
                      <w:jc w:val="right"/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</w:pPr>
                    <w:r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  <w:t xml:space="preserve">        </w:t>
                    </w:r>
                    <w:hyperlink r:id="rId2" w:tooltip="https://luptakov.ru/" w:history="1">
                      <w:r>
                        <w:rPr>
                          <w:rStyle w:val="966"/>
                          <w:rFonts w:ascii="Inter Light" w:hAnsi="Inter Light" w:cs="Times New Roman"/>
                          <w:color w:val="101820"/>
                          <w:sz w:val="20"/>
                          <w:szCs w:val="20"/>
                          <w:u w:val="none"/>
                        </w:rPr>
                        <w:t xml:space="preserve">https://luptakov.ru/</w:t>
                      </w:r>
                    </w:hyperlink>
                    <w:r/>
                    <w:r/>
                  </w:p>
                  <w:p>
                    <w:pPr>
                      <w:pStyle w:val="965"/>
                      <w:jc w:val="right"/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</w:pPr>
                    <w:r>
                      <w:rPr>
                        <w:rFonts w:ascii="Inter Light" w:hAnsi="Inter Light" w:cs="Times New Roman"/>
                        <w:color w:val="101820"/>
                        <w:sz w:val="20"/>
                        <w:szCs w:val="20"/>
                      </w:rPr>
                      <w:t xml:space="preserve">     </w:t>
                    </w:r>
                    <w:hyperlink r:id="rId3" w:tooltip="mailto:contact@luptakov.ru" w:history="1">
                      <w:r>
                        <w:rPr>
                          <w:rStyle w:val="966"/>
                          <w:rFonts w:ascii="Inter Light" w:hAnsi="Inter Light" w:cs="Times New Roman"/>
                          <w:color w:val="101820"/>
                          <w:sz w:val="20"/>
                          <w:szCs w:val="20"/>
                          <w:u w:val="none"/>
                        </w:rPr>
                        <w:t xml:space="preserve">contact@luptakov.ru</w:t>
                      </w:r>
                    </w:hyperlink>
                    <w:r/>
                    <w:r/>
                  </w:p>
                </w:txbxContent>
              </v:textbox>
            </v:shape>
          </w:pict>
        </mc:Fallback>
      </mc:AlternateContent>
    </w:r>
    <w:r/>
  </w:p>
  <w:p>
    <w:pPr>
      <w:pStyle w:val="961"/>
    </w:pPr>
    <w:r/>
    <w:r/>
  </w:p>
  <w:p>
    <w:pPr>
      <w:pStyle w:val="961"/>
    </w:pPr>
    <w:r/>
    <w:r/>
  </w:p>
  <w:p>
    <w:pPr>
      <w:pStyle w:val="961"/>
    </w:pPr>
    <w:r/>
    <w:r/>
  </w:p>
  <w:p>
    <w:pPr>
      <w:pStyle w:val="96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12" w:hanging="360"/>
        <w:tabs>
          <w:tab w:val="num" w:pos="61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32" w:hanging="360"/>
        <w:tabs>
          <w:tab w:val="num" w:pos="133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052" w:hanging="180"/>
        <w:tabs>
          <w:tab w:val="num" w:pos="205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72" w:hanging="360"/>
        <w:tabs>
          <w:tab w:val="num" w:pos="277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92" w:hanging="360"/>
        <w:tabs>
          <w:tab w:val="num" w:pos="349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212" w:hanging="180"/>
        <w:tabs>
          <w:tab w:val="num" w:pos="421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932" w:hanging="360"/>
        <w:tabs>
          <w:tab w:val="num" w:pos="493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652" w:hanging="360"/>
        <w:tabs>
          <w:tab w:val="num" w:pos="565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72" w:hanging="180"/>
        <w:tabs>
          <w:tab w:val="num" w:pos="6372" w:leader="none"/>
        </w:tabs>
      </w:pPr>
    </w:lvl>
  </w:abstractNum>
  <w:abstractNum w:abstractNumId="1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920" w:hanging="360"/>
        <w:tabs>
          <w:tab w:val="num" w:pos="9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0" w:hanging="360"/>
        <w:tabs>
          <w:tab w:val="num" w:pos="16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60" w:hanging="180"/>
        <w:tabs>
          <w:tab w:val="num" w:pos="23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80" w:hanging="360"/>
        <w:tabs>
          <w:tab w:val="num" w:pos="30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00" w:hanging="360"/>
        <w:tabs>
          <w:tab w:val="num" w:pos="38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20" w:hanging="180"/>
        <w:tabs>
          <w:tab w:val="num" w:pos="4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40" w:hanging="360"/>
        <w:tabs>
          <w:tab w:val="num" w:pos="52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60" w:hanging="360"/>
        <w:tabs>
          <w:tab w:val="num" w:pos="59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80" w:hanging="180"/>
        <w:tabs>
          <w:tab w:val="num" w:pos="668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)"/>
      <w:lvlJc w:val="left"/>
      <w:pPr>
        <w:ind w:left="612" w:hanging="360"/>
        <w:tabs>
          <w:tab w:val="num" w:pos="61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32" w:hanging="360"/>
        <w:tabs>
          <w:tab w:val="num" w:pos="133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052" w:hanging="180"/>
        <w:tabs>
          <w:tab w:val="num" w:pos="205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72" w:hanging="360"/>
        <w:tabs>
          <w:tab w:val="num" w:pos="277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92" w:hanging="360"/>
        <w:tabs>
          <w:tab w:val="num" w:pos="349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212" w:hanging="180"/>
        <w:tabs>
          <w:tab w:val="num" w:pos="421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932" w:hanging="360"/>
        <w:tabs>
          <w:tab w:val="num" w:pos="493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652" w:hanging="360"/>
        <w:tabs>
          <w:tab w:val="num" w:pos="565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72" w:hanging="180"/>
        <w:tabs>
          <w:tab w:val="num" w:pos="6372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0" w:hanging="360"/>
        <w:tabs>
          <w:tab w:val="num" w:pos="9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640" w:hanging="360"/>
        <w:tabs>
          <w:tab w:val="num" w:pos="16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60" w:hanging="180"/>
        <w:tabs>
          <w:tab w:val="num" w:pos="23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80" w:hanging="360"/>
        <w:tabs>
          <w:tab w:val="num" w:pos="30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00" w:hanging="360"/>
        <w:tabs>
          <w:tab w:val="num" w:pos="38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20" w:hanging="180"/>
        <w:tabs>
          <w:tab w:val="num" w:pos="4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40" w:hanging="360"/>
        <w:tabs>
          <w:tab w:val="num" w:pos="52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60" w:hanging="360"/>
        <w:tabs>
          <w:tab w:val="num" w:pos="59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80" w:hanging="180"/>
        <w:tabs>
          <w:tab w:val="num" w:pos="66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)"/>
      <w:lvlJc w:val="left"/>
      <w:pPr>
        <w:ind w:left="612" w:hanging="360"/>
        <w:tabs>
          <w:tab w:val="num" w:pos="61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32" w:hanging="360"/>
        <w:tabs>
          <w:tab w:val="num" w:pos="133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052" w:hanging="180"/>
        <w:tabs>
          <w:tab w:val="num" w:pos="205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72" w:hanging="360"/>
        <w:tabs>
          <w:tab w:val="num" w:pos="277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92" w:hanging="360"/>
        <w:tabs>
          <w:tab w:val="num" w:pos="349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212" w:hanging="180"/>
        <w:tabs>
          <w:tab w:val="num" w:pos="421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932" w:hanging="360"/>
        <w:tabs>
          <w:tab w:val="num" w:pos="493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652" w:hanging="360"/>
        <w:tabs>
          <w:tab w:val="num" w:pos="565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72" w:hanging="180"/>
        <w:tabs>
          <w:tab w:val="num" w:pos="6372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60" w:hanging="360"/>
        <w:tabs>
          <w:tab w:val="num" w:pos="560" w:leader="none"/>
        </w:tabs>
      </w:pPr>
      <w:rPr>
        <w:rFonts w:hint="default"/>
        <w:b/>
        <w:color w:val="000000"/>
        <w:sz w:val="32"/>
        <w:szCs w:val="32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  <w:tabs>
          <w:tab w:val="num" w:pos="612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643" w:hanging="360"/>
      </w:pPr>
      <w:rPr>
        <w:rFonts w:hint="default" w:ascii="Inter" w:hAnsi="Inter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3"/>
      <w:numFmt w:val="decimal"/>
      <w:isLgl w:val="false"/>
      <w:suff w:val="tab"/>
      <w:lvlText w:val="%1)"/>
      <w:lvlJc w:val="left"/>
      <w:pPr>
        <w:ind w:left="612" w:hanging="360"/>
        <w:tabs>
          <w:tab w:val="num" w:pos="61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32" w:hanging="360"/>
        <w:tabs>
          <w:tab w:val="num" w:pos="133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052" w:hanging="180"/>
        <w:tabs>
          <w:tab w:val="num" w:pos="205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72" w:hanging="360"/>
        <w:tabs>
          <w:tab w:val="num" w:pos="277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92" w:hanging="360"/>
        <w:tabs>
          <w:tab w:val="num" w:pos="349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212" w:hanging="180"/>
        <w:tabs>
          <w:tab w:val="num" w:pos="421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932" w:hanging="360"/>
        <w:tabs>
          <w:tab w:val="num" w:pos="493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652" w:hanging="360"/>
        <w:tabs>
          <w:tab w:val="num" w:pos="565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72" w:hanging="180"/>
        <w:tabs>
          <w:tab w:val="num" w:pos="6372" w:leader="none"/>
        </w:tabs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0" w:hanging="360"/>
        <w:tabs>
          <w:tab w:val="num" w:pos="9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640" w:hanging="360"/>
        <w:tabs>
          <w:tab w:val="num" w:pos="16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360" w:hanging="180"/>
        <w:tabs>
          <w:tab w:val="num" w:pos="23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080" w:hanging="360"/>
        <w:tabs>
          <w:tab w:val="num" w:pos="30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800" w:hanging="360"/>
        <w:tabs>
          <w:tab w:val="num" w:pos="38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520" w:hanging="180"/>
        <w:tabs>
          <w:tab w:val="num" w:pos="4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240" w:hanging="360"/>
        <w:tabs>
          <w:tab w:val="num" w:pos="52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960" w:hanging="360"/>
        <w:tabs>
          <w:tab w:val="num" w:pos="59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680" w:hanging="180"/>
        <w:tabs>
          <w:tab w:val="num" w:pos="6680" w:leader="none"/>
        </w:tabs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3"/>
      <w:numFmt w:val="decimal"/>
      <w:isLgl w:val="false"/>
      <w:suff w:val="tab"/>
      <w:lvlText w:val="%1)"/>
      <w:lvlJc w:val="left"/>
      <w:pPr>
        <w:ind w:left="612" w:hanging="360"/>
        <w:tabs>
          <w:tab w:val="num" w:pos="61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32" w:hanging="360"/>
        <w:tabs>
          <w:tab w:val="num" w:pos="1332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052" w:hanging="180"/>
        <w:tabs>
          <w:tab w:val="num" w:pos="2052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72" w:hanging="360"/>
        <w:tabs>
          <w:tab w:val="num" w:pos="2772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92" w:hanging="360"/>
        <w:tabs>
          <w:tab w:val="num" w:pos="3492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212" w:hanging="180"/>
        <w:tabs>
          <w:tab w:val="num" w:pos="4212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932" w:hanging="360"/>
        <w:tabs>
          <w:tab w:val="num" w:pos="4932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652" w:hanging="360"/>
        <w:tabs>
          <w:tab w:val="num" w:pos="5652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72" w:hanging="180"/>
        <w:tabs>
          <w:tab w:val="num" w:pos="6372" w:leader="none"/>
        </w:tabs>
      </w:p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1"/>
  </w:num>
  <w:num w:numId="5">
    <w:abstractNumId w:val="4"/>
  </w:num>
  <w:num w:numId="6">
    <w:abstractNumId w:val="10"/>
  </w:num>
  <w:num w:numId="7">
    <w:abstractNumId w:val="3"/>
  </w:num>
  <w:num w:numId="8">
    <w:abstractNumId w:val="8"/>
  </w:num>
  <w:num w:numId="9">
    <w:abstractNumId w:val="0"/>
  </w:num>
  <w:num w:numId="10">
    <w:abstractNumId w:val="9"/>
  </w:num>
  <w:num w:numId="11">
    <w:abstractNumId w:val="6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792"/>
    <w:link w:val="783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792"/>
    <w:link w:val="784"/>
    <w:uiPriority w:val="9"/>
    <w:rPr>
      <w:rFonts w:ascii="Arial" w:hAnsi="Arial" w:eastAsia="Arial" w:cs="Arial"/>
      <w:sz w:val="34"/>
    </w:rPr>
  </w:style>
  <w:style w:type="character" w:styleId="17">
    <w:name w:val="Heading 3 Char"/>
    <w:basedOn w:val="792"/>
    <w:link w:val="785"/>
    <w:uiPriority w:val="9"/>
    <w:rPr>
      <w:rFonts w:ascii="Arial" w:hAnsi="Arial" w:eastAsia="Arial" w:cs="Arial"/>
      <w:sz w:val="30"/>
      <w:szCs w:val="30"/>
    </w:rPr>
  </w:style>
  <w:style w:type="character" w:styleId="19">
    <w:name w:val="Heading 4 Char"/>
    <w:basedOn w:val="792"/>
    <w:link w:val="786"/>
    <w:uiPriority w:val="9"/>
    <w:rPr>
      <w:rFonts w:ascii="Arial" w:hAnsi="Arial" w:eastAsia="Arial" w:cs="Arial"/>
      <w:b/>
      <w:bCs/>
      <w:sz w:val="26"/>
      <w:szCs w:val="26"/>
    </w:rPr>
  </w:style>
  <w:style w:type="character" w:styleId="21">
    <w:name w:val="Heading 5 Char"/>
    <w:basedOn w:val="792"/>
    <w:link w:val="787"/>
    <w:uiPriority w:val="9"/>
    <w:rPr>
      <w:rFonts w:ascii="Arial" w:hAnsi="Arial" w:eastAsia="Arial" w:cs="Arial"/>
      <w:b/>
      <w:bCs/>
      <w:sz w:val="24"/>
      <w:szCs w:val="24"/>
    </w:rPr>
  </w:style>
  <w:style w:type="character" w:styleId="23">
    <w:name w:val="Heading 6 Char"/>
    <w:basedOn w:val="792"/>
    <w:link w:val="788"/>
    <w:uiPriority w:val="9"/>
    <w:rPr>
      <w:rFonts w:ascii="Arial" w:hAnsi="Arial" w:eastAsia="Arial" w:cs="Arial"/>
      <w:b/>
      <w:bCs/>
      <w:sz w:val="22"/>
      <w:szCs w:val="22"/>
    </w:rPr>
  </w:style>
  <w:style w:type="character" w:styleId="25">
    <w:name w:val="Heading 7 Char"/>
    <w:basedOn w:val="792"/>
    <w:link w:val="7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7">
    <w:name w:val="Heading 8 Char"/>
    <w:basedOn w:val="792"/>
    <w:link w:val="790"/>
    <w:uiPriority w:val="9"/>
    <w:rPr>
      <w:rFonts w:ascii="Arial" w:hAnsi="Arial" w:eastAsia="Arial" w:cs="Arial"/>
      <w:i/>
      <w:iCs/>
      <w:sz w:val="22"/>
      <w:szCs w:val="22"/>
    </w:rPr>
  </w:style>
  <w:style w:type="character" w:styleId="29">
    <w:name w:val="Heading 9 Char"/>
    <w:basedOn w:val="792"/>
    <w:link w:val="791"/>
    <w:uiPriority w:val="9"/>
    <w:rPr>
      <w:rFonts w:ascii="Arial" w:hAnsi="Arial" w:eastAsia="Arial" w:cs="Arial"/>
      <w:i/>
      <w:iCs/>
      <w:sz w:val="21"/>
      <w:szCs w:val="21"/>
    </w:rPr>
  </w:style>
  <w:style w:type="character" w:styleId="34">
    <w:name w:val="Title Char"/>
    <w:basedOn w:val="792"/>
    <w:link w:val="804"/>
    <w:uiPriority w:val="10"/>
    <w:rPr>
      <w:sz w:val="48"/>
      <w:szCs w:val="48"/>
    </w:rPr>
  </w:style>
  <w:style w:type="character" w:styleId="36">
    <w:name w:val="Subtitle Char"/>
    <w:basedOn w:val="792"/>
    <w:link w:val="806"/>
    <w:uiPriority w:val="11"/>
    <w:rPr>
      <w:sz w:val="24"/>
      <w:szCs w:val="24"/>
    </w:rPr>
  </w:style>
  <w:style w:type="character" w:styleId="38">
    <w:name w:val="Quote Char"/>
    <w:link w:val="808"/>
    <w:uiPriority w:val="29"/>
    <w:rPr>
      <w:i/>
    </w:rPr>
  </w:style>
  <w:style w:type="character" w:styleId="40">
    <w:name w:val="Intense Quote Char"/>
    <w:link w:val="810"/>
    <w:uiPriority w:val="30"/>
    <w:rPr>
      <w:i/>
    </w:rPr>
  </w:style>
  <w:style w:type="character" w:styleId="42">
    <w:name w:val="Header Char"/>
    <w:basedOn w:val="792"/>
    <w:link w:val="961"/>
    <w:uiPriority w:val="99"/>
  </w:style>
  <w:style w:type="character" w:styleId="46">
    <w:name w:val="Caption Char"/>
    <w:basedOn w:val="814"/>
    <w:link w:val="959"/>
    <w:uiPriority w:val="99"/>
  </w:style>
  <w:style w:type="character" w:styleId="175">
    <w:name w:val="Footnote Text Char"/>
    <w:link w:val="941"/>
    <w:uiPriority w:val="99"/>
    <w:rPr>
      <w:sz w:val="18"/>
    </w:rPr>
  </w:style>
  <w:style w:type="character" w:styleId="178">
    <w:name w:val="Endnote Text Char"/>
    <w:link w:val="944"/>
    <w:uiPriority w:val="99"/>
    <w:rPr>
      <w:sz w:val="20"/>
    </w:rPr>
  </w:style>
  <w:style w:type="paragraph" w:styleId="782" w:default="1">
    <w:name w:val="Normal"/>
    <w:qFormat/>
    <w:rPr>
      <w:sz w:val="24"/>
      <w:szCs w:val="24"/>
      <w:lang w:val="ru-RU"/>
    </w:rPr>
  </w:style>
  <w:style w:type="paragraph" w:styleId="783">
    <w:name w:val="Heading 1"/>
    <w:basedOn w:val="782"/>
    <w:next w:val="782"/>
    <w:link w:val="79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84">
    <w:name w:val="Heading 2"/>
    <w:basedOn w:val="782"/>
    <w:next w:val="782"/>
    <w:link w:val="79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85">
    <w:name w:val="Heading 3"/>
    <w:basedOn w:val="782"/>
    <w:next w:val="782"/>
    <w:link w:val="79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86">
    <w:name w:val="Heading 4"/>
    <w:basedOn w:val="782"/>
    <w:next w:val="782"/>
    <w:link w:val="79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87">
    <w:name w:val="Heading 5"/>
    <w:basedOn w:val="782"/>
    <w:next w:val="782"/>
    <w:link w:val="79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88">
    <w:name w:val="Heading 6"/>
    <w:basedOn w:val="782"/>
    <w:next w:val="782"/>
    <w:link w:val="80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89">
    <w:name w:val="Heading 7"/>
    <w:basedOn w:val="782"/>
    <w:next w:val="782"/>
    <w:link w:val="80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90">
    <w:name w:val="Heading 8"/>
    <w:basedOn w:val="782"/>
    <w:next w:val="782"/>
    <w:link w:val="80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91">
    <w:name w:val="Heading 9"/>
    <w:basedOn w:val="782"/>
    <w:next w:val="782"/>
    <w:link w:val="80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92" w:default="1">
    <w:name w:val="Default Paragraph Font"/>
    <w:uiPriority w:val="1"/>
    <w:semiHidden/>
    <w:unhideWhenUsed/>
  </w:style>
  <w:style w:type="table" w:styleId="79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4" w:default="1">
    <w:name w:val="No List"/>
    <w:uiPriority w:val="99"/>
    <w:semiHidden/>
    <w:unhideWhenUsed/>
  </w:style>
  <w:style w:type="character" w:styleId="795" w:customStyle="1">
    <w:name w:val="Заголовок 1 Знак"/>
    <w:basedOn w:val="792"/>
    <w:link w:val="783"/>
    <w:uiPriority w:val="9"/>
    <w:rPr>
      <w:rFonts w:ascii="Arial" w:hAnsi="Arial" w:eastAsia="Arial" w:cs="Arial"/>
      <w:sz w:val="40"/>
      <w:szCs w:val="40"/>
    </w:rPr>
  </w:style>
  <w:style w:type="character" w:styleId="796" w:customStyle="1">
    <w:name w:val="Заголовок 2 Знак"/>
    <w:basedOn w:val="792"/>
    <w:link w:val="784"/>
    <w:uiPriority w:val="9"/>
    <w:rPr>
      <w:rFonts w:ascii="Arial" w:hAnsi="Arial" w:eastAsia="Arial" w:cs="Arial"/>
      <w:sz w:val="34"/>
    </w:rPr>
  </w:style>
  <w:style w:type="character" w:styleId="797" w:customStyle="1">
    <w:name w:val="Заголовок 3 Знак"/>
    <w:basedOn w:val="792"/>
    <w:link w:val="785"/>
    <w:uiPriority w:val="9"/>
    <w:rPr>
      <w:rFonts w:ascii="Arial" w:hAnsi="Arial" w:eastAsia="Arial" w:cs="Arial"/>
      <w:sz w:val="30"/>
      <w:szCs w:val="30"/>
    </w:rPr>
  </w:style>
  <w:style w:type="character" w:styleId="798" w:customStyle="1">
    <w:name w:val="Заголовок 4 Знак"/>
    <w:basedOn w:val="792"/>
    <w:link w:val="786"/>
    <w:uiPriority w:val="9"/>
    <w:rPr>
      <w:rFonts w:ascii="Arial" w:hAnsi="Arial" w:eastAsia="Arial" w:cs="Arial"/>
      <w:b/>
      <w:bCs/>
      <w:sz w:val="26"/>
      <w:szCs w:val="26"/>
    </w:rPr>
  </w:style>
  <w:style w:type="character" w:styleId="799" w:customStyle="1">
    <w:name w:val="Заголовок 5 Знак"/>
    <w:basedOn w:val="792"/>
    <w:link w:val="787"/>
    <w:uiPriority w:val="9"/>
    <w:rPr>
      <w:rFonts w:ascii="Arial" w:hAnsi="Arial" w:eastAsia="Arial" w:cs="Arial"/>
      <w:b/>
      <w:bCs/>
      <w:sz w:val="24"/>
      <w:szCs w:val="24"/>
    </w:rPr>
  </w:style>
  <w:style w:type="character" w:styleId="800" w:customStyle="1">
    <w:name w:val="Заголовок 6 Знак"/>
    <w:basedOn w:val="792"/>
    <w:link w:val="788"/>
    <w:uiPriority w:val="9"/>
    <w:rPr>
      <w:rFonts w:ascii="Arial" w:hAnsi="Arial" w:eastAsia="Arial" w:cs="Arial"/>
      <w:b/>
      <w:bCs/>
      <w:sz w:val="22"/>
      <w:szCs w:val="22"/>
    </w:rPr>
  </w:style>
  <w:style w:type="character" w:styleId="801" w:customStyle="1">
    <w:name w:val="Заголовок 7 Знак"/>
    <w:basedOn w:val="792"/>
    <w:link w:val="78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2" w:customStyle="1">
    <w:name w:val="Заголовок 8 Знак"/>
    <w:basedOn w:val="792"/>
    <w:link w:val="790"/>
    <w:uiPriority w:val="9"/>
    <w:rPr>
      <w:rFonts w:ascii="Arial" w:hAnsi="Arial" w:eastAsia="Arial" w:cs="Arial"/>
      <w:i/>
      <w:iCs/>
      <w:sz w:val="22"/>
      <w:szCs w:val="22"/>
    </w:rPr>
  </w:style>
  <w:style w:type="character" w:styleId="803" w:customStyle="1">
    <w:name w:val="Заголовок 9 Знак"/>
    <w:basedOn w:val="792"/>
    <w:link w:val="791"/>
    <w:uiPriority w:val="9"/>
    <w:rPr>
      <w:rFonts w:ascii="Arial" w:hAnsi="Arial" w:eastAsia="Arial" w:cs="Arial"/>
      <w:i/>
      <w:iCs/>
      <w:sz w:val="21"/>
      <w:szCs w:val="21"/>
    </w:rPr>
  </w:style>
  <w:style w:type="paragraph" w:styleId="804">
    <w:name w:val="Title"/>
    <w:basedOn w:val="782"/>
    <w:next w:val="782"/>
    <w:link w:val="80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5" w:customStyle="1">
    <w:name w:val="Заголовок Знак"/>
    <w:basedOn w:val="792"/>
    <w:link w:val="804"/>
    <w:uiPriority w:val="10"/>
    <w:rPr>
      <w:sz w:val="48"/>
      <w:szCs w:val="48"/>
    </w:rPr>
  </w:style>
  <w:style w:type="paragraph" w:styleId="806">
    <w:name w:val="Subtitle"/>
    <w:basedOn w:val="782"/>
    <w:next w:val="782"/>
    <w:link w:val="807"/>
    <w:uiPriority w:val="11"/>
    <w:qFormat/>
    <w:pPr>
      <w:spacing w:before="200" w:after="200"/>
    </w:pPr>
  </w:style>
  <w:style w:type="character" w:styleId="807" w:customStyle="1">
    <w:name w:val="Подзаголовок Знак"/>
    <w:basedOn w:val="792"/>
    <w:link w:val="806"/>
    <w:uiPriority w:val="11"/>
    <w:rPr>
      <w:sz w:val="24"/>
      <w:szCs w:val="24"/>
    </w:rPr>
  </w:style>
  <w:style w:type="paragraph" w:styleId="808">
    <w:name w:val="Quote"/>
    <w:basedOn w:val="782"/>
    <w:next w:val="782"/>
    <w:link w:val="809"/>
    <w:uiPriority w:val="29"/>
    <w:qFormat/>
    <w:pPr>
      <w:ind w:left="720" w:right="720"/>
    </w:pPr>
    <w:rPr>
      <w:i/>
    </w:rPr>
  </w:style>
  <w:style w:type="character" w:styleId="809" w:customStyle="1">
    <w:name w:val="Цитата 2 Знак"/>
    <w:link w:val="808"/>
    <w:uiPriority w:val="29"/>
    <w:rPr>
      <w:i/>
    </w:rPr>
  </w:style>
  <w:style w:type="paragraph" w:styleId="810">
    <w:name w:val="Intense Quote"/>
    <w:basedOn w:val="782"/>
    <w:next w:val="782"/>
    <w:link w:val="81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1" w:customStyle="1">
    <w:name w:val="Выделенная цитата Знак"/>
    <w:link w:val="810"/>
    <w:uiPriority w:val="30"/>
    <w:rPr>
      <w:i/>
    </w:rPr>
  </w:style>
  <w:style w:type="character" w:styleId="812" w:customStyle="1">
    <w:name w:val="Верхний колонтитул Знак"/>
    <w:basedOn w:val="792"/>
    <w:link w:val="961"/>
    <w:uiPriority w:val="99"/>
  </w:style>
  <w:style w:type="character" w:styleId="813" w:customStyle="1">
    <w:name w:val="Footer Char"/>
    <w:basedOn w:val="792"/>
    <w:uiPriority w:val="99"/>
  </w:style>
  <w:style w:type="paragraph" w:styleId="814">
    <w:name w:val="Caption"/>
    <w:basedOn w:val="782"/>
    <w:next w:val="78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15" w:customStyle="1">
    <w:name w:val="Нижний колонтитул Знак"/>
    <w:link w:val="959"/>
    <w:uiPriority w:val="99"/>
  </w:style>
  <w:style w:type="table" w:styleId="816" w:customStyle="1">
    <w:name w:val="Table Grid Light"/>
    <w:basedOn w:val="793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17">
    <w:name w:val="Plain Table 1"/>
    <w:basedOn w:val="793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8">
    <w:name w:val="Plain Table 2"/>
    <w:basedOn w:val="793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19">
    <w:name w:val="Plain Table 3"/>
    <w:basedOn w:val="793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20">
    <w:name w:val="Plain Table 4"/>
    <w:basedOn w:val="793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Plain Table 5"/>
    <w:basedOn w:val="793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22">
    <w:name w:val="Grid Table 1 Light"/>
    <w:basedOn w:val="793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Grid Table 1 Light - Accent 1"/>
    <w:basedOn w:val="793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Grid Table 1 Light - Accent 2"/>
    <w:basedOn w:val="793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Grid Table 1 Light - Accent 3"/>
    <w:basedOn w:val="793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Grid Table 1 Light - Accent 4"/>
    <w:basedOn w:val="793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Grid Table 1 Light - Accent 5"/>
    <w:basedOn w:val="793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Grid Table 1 Light - Accent 6"/>
    <w:basedOn w:val="793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Grid Table 2"/>
    <w:basedOn w:val="793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2 - Accent 1"/>
    <w:basedOn w:val="793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2 - Accent 2"/>
    <w:basedOn w:val="793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2 - Accent 3"/>
    <w:basedOn w:val="793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2 - Accent 4"/>
    <w:basedOn w:val="793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2 - Accent 5"/>
    <w:basedOn w:val="793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2 - Accent 6"/>
    <w:basedOn w:val="793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>
    <w:name w:val="Grid Table 3"/>
    <w:basedOn w:val="793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 w:customStyle="1">
    <w:name w:val="Grid Table 3 - Accent 1"/>
    <w:basedOn w:val="793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Grid Table 3 - Accent 2"/>
    <w:basedOn w:val="793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Grid Table 3 - Accent 3"/>
    <w:basedOn w:val="793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Grid Table 3 - Accent 4"/>
    <w:basedOn w:val="793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Grid Table 3 - Accent 5"/>
    <w:basedOn w:val="793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 w:customStyle="1">
    <w:name w:val="Grid Table 3 - Accent 6"/>
    <w:basedOn w:val="793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4"/>
    <w:basedOn w:val="793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44" w:customStyle="1">
    <w:name w:val="Grid Table 4 - Accent 1"/>
    <w:basedOn w:val="793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845" w:customStyle="1">
    <w:name w:val="Grid Table 4 - Accent 2"/>
    <w:basedOn w:val="793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846" w:customStyle="1">
    <w:name w:val="Grid Table 4 - Accent 3"/>
    <w:basedOn w:val="793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847" w:customStyle="1">
    <w:name w:val="Grid Table 4 - Accent 4"/>
    <w:basedOn w:val="793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848" w:customStyle="1">
    <w:name w:val="Grid Table 4 - Accent 5"/>
    <w:basedOn w:val="793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9" w:customStyle="1">
    <w:name w:val="Grid Table 4 - Accent 6"/>
    <w:basedOn w:val="793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50">
    <w:name w:val="Grid Table 5 Dark"/>
    <w:basedOn w:val="793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51" w:customStyle="1">
    <w:name w:val="Grid Table 5 Dark- Accent 1"/>
    <w:basedOn w:val="793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52" w:customStyle="1">
    <w:name w:val="Grid Table 5 Dark - Accent 2"/>
    <w:basedOn w:val="793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53" w:customStyle="1">
    <w:name w:val="Grid Table 5 Dark - Accent 3"/>
    <w:basedOn w:val="793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854" w:customStyle="1">
    <w:name w:val="Grid Table 5 Dark- Accent 4"/>
    <w:basedOn w:val="793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855" w:customStyle="1">
    <w:name w:val="Grid Table 5 Dark - Accent 5"/>
    <w:basedOn w:val="793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856" w:customStyle="1">
    <w:name w:val="Grid Table 5 Dark - Accent 6"/>
    <w:basedOn w:val="793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57">
    <w:name w:val="Grid Table 6 Colorful"/>
    <w:basedOn w:val="793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8" w:customStyle="1">
    <w:name w:val="Grid Table 6 Colorful - Accent 1"/>
    <w:basedOn w:val="793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9" w:customStyle="1">
    <w:name w:val="Grid Table 6 Colorful - Accent 2"/>
    <w:basedOn w:val="793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60" w:customStyle="1">
    <w:name w:val="Grid Table 6 Colorful - Accent 3"/>
    <w:basedOn w:val="793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61" w:customStyle="1">
    <w:name w:val="Grid Table 6 Colorful - Accent 4"/>
    <w:basedOn w:val="793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62" w:customStyle="1">
    <w:name w:val="Grid Table 6 Colorful - Accent 5"/>
    <w:basedOn w:val="793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63" w:customStyle="1">
    <w:name w:val="Grid Table 6 Colorful - Accent 6"/>
    <w:basedOn w:val="793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64">
    <w:name w:val="Grid Table 7 Colorful"/>
    <w:basedOn w:val="793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5" w:customStyle="1">
    <w:name w:val="Grid Table 7 Colorful - Accent 1"/>
    <w:basedOn w:val="793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A6BFDD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6BFDD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6" w:customStyle="1">
    <w:name w:val="Grid Table 7 Colorful - Accent 2"/>
    <w:basedOn w:val="793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7" w:customStyle="1">
    <w:name w:val="Grid Table 7 Colorful - Accent 3"/>
    <w:basedOn w:val="793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ABB59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9ABB59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8" w:customStyle="1">
    <w:name w:val="Grid Table 7 Colorful - Accent 4"/>
    <w:basedOn w:val="793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69" w:customStyle="1">
    <w:name w:val="Grid Table 7 Colorful - Accent 5"/>
    <w:basedOn w:val="793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9D0DE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99D0DE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70" w:customStyle="1">
    <w:name w:val="Grid Table 7 Colorful - Accent 6"/>
    <w:basedOn w:val="793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AC396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FAC396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71">
    <w:name w:val="List Table 1 Light"/>
    <w:basedOn w:val="793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 w:customStyle="1">
    <w:name w:val="List Table 1 Light - Accent 1"/>
    <w:basedOn w:val="793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 w:customStyle="1">
    <w:name w:val="List Table 1 Light - Accent 2"/>
    <w:basedOn w:val="793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 w:customStyle="1">
    <w:name w:val="List Table 1 Light - Accent 3"/>
    <w:basedOn w:val="793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 w:customStyle="1">
    <w:name w:val="List Table 1 Light - Accent 4"/>
    <w:basedOn w:val="793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 w:customStyle="1">
    <w:name w:val="List Table 1 Light - Accent 5"/>
    <w:basedOn w:val="793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 w:customStyle="1">
    <w:name w:val="List Table 1 Light - Accent 6"/>
    <w:basedOn w:val="793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List Table 2"/>
    <w:basedOn w:val="793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79" w:customStyle="1">
    <w:name w:val="List Table 2 - Accent 1"/>
    <w:basedOn w:val="793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80" w:customStyle="1">
    <w:name w:val="List Table 2 - Accent 2"/>
    <w:basedOn w:val="793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81" w:customStyle="1">
    <w:name w:val="List Table 2 - Accent 3"/>
    <w:basedOn w:val="793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82" w:customStyle="1">
    <w:name w:val="List Table 2 - Accent 4"/>
    <w:basedOn w:val="793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83" w:customStyle="1">
    <w:name w:val="List Table 2 - Accent 5"/>
    <w:basedOn w:val="793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84" w:customStyle="1">
    <w:name w:val="List Table 2 - Accent 6"/>
    <w:basedOn w:val="793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85">
    <w:name w:val="List Table 3"/>
    <w:basedOn w:val="793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3 - Accent 1"/>
    <w:basedOn w:val="793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3 - Accent 2"/>
    <w:basedOn w:val="793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3 - Accent 3"/>
    <w:basedOn w:val="793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3 - Accent 4"/>
    <w:basedOn w:val="793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3 - Accent 5"/>
    <w:basedOn w:val="793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3 - Accent 6"/>
    <w:basedOn w:val="793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>
    <w:name w:val="List Table 4"/>
    <w:basedOn w:val="793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 w:customStyle="1">
    <w:name w:val="List Table 4 - Accent 1"/>
    <w:basedOn w:val="793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 w:customStyle="1">
    <w:name w:val="List Table 4 - Accent 2"/>
    <w:basedOn w:val="793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 w:customStyle="1">
    <w:name w:val="List Table 4 - Accent 3"/>
    <w:basedOn w:val="793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 w:customStyle="1">
    <w:name w:val="List Table 4 - Accent 4"/>
    <w:basedOn w:val="793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 w:customStyle="1">
    <w:name w:val="List Table 4 - Accent 5"/>
    <w:basedOn w:val="793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 w:customStyle="1">
    <w:name w:val="List Table 4 - Accent 6"/>
    <w:basedOn w:val="793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>
    <w:name w:val="List Table 5 Dark"/>
    <w:basedOn w:val="793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0" w:customStyle="1">
    <w:name w:val="List Table 5 Dark - Accent 1"/>
    <w:basedOn w:val="793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1" w:customStyle="1">
    <w:name w:val="List Table 5 Dark - Accent 2"/>
    <w:basedOn w:val="793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2" w:customStyle="1">
    <w:name w:val="List Table 5 Dark - Accent 3"/>
    <w:basedOn w:val="793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3" w:customStyle="1">
    <w:name w:val="List Table 5 Dark - Accent 4"/>
    <w:basedOn w:val="793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4" w:customStyle="1">
    <w:name w:val="List Table 5 Dark - Accent 5"/>
    <w:basedOn w:val="793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5" w:customStyle="1">
    <w:name w:val="List Table 5 Dark - Accent 6"/>
    <w:basedOn w:val="793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6">
    <w:name w:val="List Table 6 Colorful"/>
    <w:basedOn w:val="793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07" w:customStyle="1">
    <w:name w:val="List Table 6 Colorful - Accent 1"/>
    <w:basedOn w:val="793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8" w:customStyle="1">
    <w:name w:val="List Table 6 Colorful - Accent 2"/>
    <w:basedOn w:val="793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09" w:customStyle="1">
    <w:name w:val="List Table 6 Colorful - Accent 3"/>
    <w:basedOn w:val="793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10" w:customStyle="1">
    <w:name w:val="List Table 6 Colorful - Accent 4"/>
    <w:basedOn w:val="793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11" w:customStyle="1">
    <w:name w:val="List Table 6 Colorful - Accent 5"/>
    <w:basedOn w:val="793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12" w:customStyle="1">
    <w:name w:val="List Table 6 Colorful - Accent 6"/>
    <w:basedOn w:val="793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13">
    <w:name w:val="List Table 7 Colorful"/>
    <w:basedOn w:val="793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4" w:customStyle="1">
    <w:name w:val="List Table 7 Colorful - Accent 1"/>
    <w:basedOn w:val="793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5" w:customStyle="1">
    <w:name w:val="List Table 7 Colorful - Accent 2"/>
    <w:basedOn w:val="793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6" w:customStyle="1">
    <w:name w:val="List Table 7 Colorful - Accent 3"/>
    <w:basedOn w:val="793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C3D69B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3D69B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7" w:customStyle="1">
    <w:name w:val="List Table 7 Colorful - Accent 4"/>
    <w:basedOn w:val="793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8" w:customStyle="1">
    <w:name w:val="List Table 7 Colorful - Accent 5"/>
    <w:basedOn w:val="793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92CCDC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92CCDC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19" w:customStyle="1">
    <w:name w:val="List Table 7 Colorful - Accent 6"/>
    <w:basedOn w:val="793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auto" w:sz="0" w:space="0"/>
          <w:left w:val="none" w:color="auto" w:sz="0" w:space="0"/>
          <w:bottom w:val="single" w:color="FAC090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FAC090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920" w:customStyle="1">
    <w:name w:val="Lined - Accent"/>
    <w:basedOn w:val="793"/>
    <w:uiPriority w:val="99"/>
    <w:rPr>
      <w:color w:val="40404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21" w:customStyle="1">
    <w:name w:val="Lined - Accent 1"/>
    <w:basedOn w:val="793"/>
    <w:uiPriority w:val="99"/>
    <w:rPr>
      <w:color w:val="40404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22" w:customStyle="1">
    <w:name w:val="Lined - Accent 2"/>
    <w:basedOn w:val="793"/>
    <w:uiPriority w:val="99"/>
    <w:rPr>
      <w:color w:val="40404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23" w:customStyle="1">
    <w:name w:val="Lined - Accent 3"/>
    <w:basedOn w:val="793"/>
    <w:uiPriority w:val="99"/>
    <w:rPr>
      <w:color w:val="40404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24" w:customStyle="1">
    <w:name w:val="Lined - Accent 4"/>
    <w:basedOn w:val="793"/>
    <w:uiPriority w:val="99"/>
    <w:rPr>
      <w:color w:val="40404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25" w:customStyle="1">
    <w:name w:val="Lined - Accent 5"/>
    <w:basedOn w:val="793"/>
    <w:uiPriority w:val="99"/>
    <w:rPr>
      <w:color w:val="40404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26" w:customStyle="1">
    <w:name w:val="Lined - Accent 6"/>
    <w:basedOn w:val="793"/>
    <w:uiPriority w:val="99"/>
    <w:rPr>
      <w:color w:val="40404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27" w:customStyle="1">
    <w:name w:val="Bordered &amp; Lined - Accent"/>
    <w:basedOn w:val="793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28" w:customStyle="1">
    <w:name w:val="Bordered &amp; Lined - Accent 1"/>
    <w:basedOn w:val="793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29" w:customStyle="1">
    <w:name w:val="Bordered &amp; Lined - Accent 2"/>
    <w:basedOn w:val="793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30" w:customStyle="1">
    <w:name w:val="Bordered &amp; Lined - Accent 3"/>
    <w:basedOn w:val="793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31" w:customStyle="1">
    <w:name w:val="Bordered &amp; Lined - Accent 4"/>
    <w:basedOn w:val="793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32" w:customStyle="1">
    <w:name w:val="Bordered &amp; Lined - Accent 5"/>
    <w:basedOn w:val="793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33" w:customStyle="1">
    <w:name w:val="Bordered &amp; Lined - Accent 6"/>
    <w:basedOn w:val="793"/>
    <w:uiPriority w:val="99"/>
    <w:rPr>
      <w:color w:val="404040"/>
      <w:lang w:val="ru-RU"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34" w:customStyle="1">
    <w:name w:val="Bordered"/>
    <w:basedOn w:val="793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35" w:customStyle="1">
    <w:name w:val="Bordered - Accent 1"/>
    <w:basedOn w:val="793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6" w:customStyle="1">
    <w:name w:val="Bordered - Accent 2"/>
    <w:basedOn w:val="793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37" w:customStyle="1">
    <w:name w:val="Bordered - Accent 3"/>
    <w:basedOn w:val="793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38" w:customStyle="1">
    <w:name w:val="Bordered - Accent 4"/>
    <w:basedOn w:val="793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39" w:customStyle="1">
    <w:name w:val="Bordered - Accent 5"/>
    <w:basedOn w:val="793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40" w:customStyle="1">
    <w:name w:val="Bordered - Accent 6"/>
    <w:basedOn w:val="793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941">
    <w:name w:val="footnote text"/>
    <w:basedOn w:val="782"/>
    <w:link w:val="942"/>
    <w:uiPriority w:val="99"/>
    <w:semiHidden/>
    <w:unhideWhenUsed/>
    <w:pPr>
      <w:spacing w:after="40"/>
    </w:pPr>
    <w:rPr>
      <w:sz w:val="18"/>
    </w:rPr>
  </w:style>
  <w:style w:type="character" w:styleId="942" w:customStyle="1">
    <w:name w:val="Текст сноски Знак"/>
    <w:link w:val="941"/>
    <w:uiPriority w:val="99"/>
    <w:rPr>
      <w:sz w:val="18"/>
    </w:rPr>
  </w:style>
  <w:style w:type="character" w:styleId="943">
    <w:name w:val="footnote reference"/>
    <w:basedOn w:val="792"/>
    <w:uiPriority w:val="99"/>
    <w:unhideWhenUsed/>
    <w:rPr>
      <w:vertAlign w:val="superscript"/>
    </w:rPr>
  </w:style>
  <w:style w:type="paragraph" w:styleId="944">
    <w:name w:val="endnote text"/>
    <w:basedOn w:val="782"/>
    <w:link w:val="945"/>
    <w:uiPriority w:val="99"/>
    <w:semiHidden/>
    <w:unhideWhenUsed/>
    <w:rPr>
      <w:sz w:val="20"/>
    </w:rPr>
  </w:style>
  <w:style w:type="character" w:styleId="945" w:customStyle="1">
    <w:name w:val="Текст концевой сноски Знак"/>
    <w:link w:val="944"/>
    <w:uiPriority w:val="99"/>
    <w:rPr>
      <w:sz w:val="20"/>
    </w:rPr>
  </w:style>
  <w:style w:type="character" w:styleId="946">
    <w:name w:val="endnote reference"/>
    <w:basedOn w:val="792"/>
    <w:uiPriority w:val="99"/>
    <w:semiHidden/>
    <w:unhideWhenUsed/>
    <w:rPr>
      <w:vertAlign w:val="superscript"/>
    </w:rPr>
  </w:style>
  <w:style w:type="paragraph" w:styleId="947">
    <w:name w:val="toc 1"/>
    <w:basedOn w:val="782"/>
    <w:next w:val="782"/>
    <w:uiPriority w:val="39"/>
    <w:unhideWhenUsed/>
    <w:pPr>
      <w:spacing w:after="57"/>
    </w:pPr>
  </w:style>
  <w:style w:type="paragraph" w:styleId="948">
    <w:name w:val="toc 2"/>
    <w:basedOn w:val="782"/>
    <w:next w:val="782"/>
    <w:uiPriority w:val="39"/>
    <w:unhideWhenUsed/>
    <w:pPr>
      <w:ind w:left="283"/>
      <w:spacing w:after="57"/>
    </w:pPr>
  </w:style>
  <w:style w:type="paragraph" w:styleId="949">
    <w:name w:val="toc 3"/>
    <w:basedOn w:val="782"/>
    <w:next w:val="782"/>
    <w:uiPriority w:val="39"/>
    <w:unhideWhenUsed/>
    <w:pPr>
      <w:ind w:left="567"/>
      <w:spacing w:after="57"/>
    </w:pPr>
  </w:style>
  <w:style w:type="paragraph" w:styleId="950">
    <w:name w:val="toc 4"/>
    <w:basedOn w:val="782"/>
    <w:next w:val="782"/>
    <w:uiPriority w:val="39"/>
    <w:unhideWhenUsed/>
    <w:pPr>
      <w:ind w:left="850"/>
      <w:spacing w:after="57"/>
    </w:pPr>
  </w:style>
  <w:style w:type="paragraph" w:styleId="951">
    <w:name w:val="toc 5"/>
    <w:basedOn w:val="782"/>
    <w:next w:val="782"/>
    <w:uiPriority w:val="39"/>
    <w:unhideWhenUsed/>
    <w:pPr>
      <w:ind w:left="1134"/>
      <w:spacing w:after="57"/>
    </w:pPr>
  </w:style>
  <w:style w:type="paragraph" w:styleId="952">
    <w:name w:val="toc 6"/>
    <w:basedOn w:val="782"/>
    <w:next w:val="782"/>
    <w:uiPriority w:val="39"/>
    <w:unhideWhenUsed/>
    <w:pPr>
      <w:ind w:left="1417"/>
      <w:spacing w:after="57"/>
    </w:pPr>
  </w:style>
  <w:style w:type="paragraph" w:styleId="953">
    <w:name w:val="toc 7"/>
    <w:basedOn w:val="782"/>
    <w:next w:val="782"/>
    <w:uiPriority w:val="39"/>
    <w:unhideWhenUsed/>
    <w:pPr>
      <w:ind w:left="1701"/>
      <w:spacing w:after="57"/>
    </w:pPr>
  </w:style>
  <w:style w:type="paragraph" w:styleId="954">
    <w:name w:val="toc 8"/>
    <w:basedOn w:val="782"/>
    <w:next w:val="782"/>
    <w:uiPriority w:val="39"/>
    <w:unhideWhenUsed/>
    <w:pPr>
      <w:ind w:left="1984"/>
      <w:spacing w:after="57"/>
    </w:pPr>
  </w:style>
  <w:style w:type="paragraph" w:styleId="955">
    <w:name w:val="toc 9"/>
    <w:basedOn w:val="782"/>
    <w:next w:val="782"/>
    <w:uiPriority w:val="39"/>
    <w:unhideWhenUsed/>
    <w:pPr>
      <w:ind w:left="2268"/>
      <w:spacing w:after="57"/>
    </w:pPr>
  </w:style>
  <w:style w:type="paragraph" w:styleId="956">
    <w:name w:val="TOC Heading"/>
    <w:uiPriority w:val="39"/>
    <w:unhideWhenUsed/>
  </w:style>
  <w:style w:type="paragraph" w:styleId="957">
    <w:name w:val="table of figures"/>
    <w:basedOn w:val="782"/>
    <w:next w:val="782"/>
    <w:uiPriority w:val="99"/>
    <w:unhideWhenUsed/>
  </w:style>
  <w:style w:type="table" w:styleId="958">
    <w:name w:val="Table Grid"/>
    <w:basedOn w:val="793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59">
    <w:name w:val="Footer"/>
    <w:basedOn w:val="782"/>
    <w:link w:val="815"/>
    <w:pPr>
      <w:tabs>
        <w:tab w:val="center" w:pos="4677" w:leader="none"/>
        <w:tab w:val="right" w:pos="9355" w:leader="none"/>
      </w:tabs>
    </w:pPr>
  </w:style>
  <w:style w:type="character" w:styleId="960">
    <w:name w:val="page number"/>
    <w:basedOn w:val="792"/>
  </w:style>
  <w:style w:type="paragraph" w:styleId="961">
    <w:name w:val="Header"/>
    <w:basedOn w:val="782"/>
    <w:link w:val="812"/>
    <w:pPr>
      <w:tabs>
        <w:tab w:val="center" w:pos="4677" w:leader="none"/>
        <w:tab w:val="right" w:pos="9355" w:leader="none"/>
      </w:tabs>
    </w:pPr>
  </w:style>
  <w:style w:type="paragraph" w:styleId="962">
    <w:name w:val="Balloon Text"/>
    <w:basedOn w:val="782"/>
    <w:link w:val="963"/>
    <w:rPr>
      <w:rFonts w:ascii="Tahoma" w:hAnsi="Tahoma" w:cs="Tahoma"/>
      <w:sz w:val="16"/>
      <w:szCs w:val="16"/>
    </w:rPr>
  </w:style>
  <w:style w:type="character" w:styleId="963" w:customStyle="1">
    <w:name w:val="Текст выноски Знак"/>
    <w:basedOn w:val="792"/>
    <w:link w:val="962"/>
    <w:rPr>
      <w:rFonts w:ascii="Tahoma" w:hAnsi="Tahoma" w:cs="Tahoma"/>
      <w:sz w:val="16"/>
      <w:szCs w:val="16"/>
      <w:lang w:val="ru-RU"/>
    </w:rPr>
  </w:style>
  <w:style w:type="paragraph" w:styleId="964">
    <w:name w:val="List Paragraph"/>
    <w:basedOn w:val="782"/>
    <w:uiPriority w:val="34"/>
    <w:qFormat/>
    <w:pPr>
      <w:contextualSpacing/>
      <w:ind w:left="720"/>
    </w:pPr>
  </w:style>
  <w:style w:type="paragraph" w:styleId="965">
    <w:name w:val="No Spacing"/>
    <w:uiPriority w:val="1"/>
    <w:qFormat/>
    <w:rPr>
      <w:rFonts w:asciiTheme="minorHAnsi" w:hAnsiTheme="minorHAnsi" w:eastAsiaTheme="minorHAnsi" w:cstheme="minorBidi"/>
      <w:sz w:val="22"/>
      <w:szCs w:val="22"/>
      <w:lang w:val="ru-RU"/>
    </w:rPr>
  </w:style>
  <w:style w:type="character" w:styleId="966">
    <w:name w:val="Hyperlink"/>
    <w:basedOn w:val="792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s://luptakov.ru/" TargetMode="External"/><Relationship Id="rId3" Type="http://schemas.openxmlformats.org/officeDocument/2006/relationships/hyperlink" Target="mailto:contact@luptakov.ru" TargetMode="External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E2855-6D4D-4CE5-BDD4-76C6BDC3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R7-Office/7.2.0.134</Application>
  <Company>Procter &amp; Gamble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Екатерина</dc:creator>
  <cp:keywords/>
  <dc:description/>
  <cp:lastModifiedBy>Анастасия Киселева</cp:lastModifiedBy>
  <cp:revision>5</cp:revision>
  <dcterms:created xsi:type="dcterms:W3CDTF">2022-10-25T11:23:00Z</dcterms:created>
  <dcterms:modified xsi:type="dcterms:W3CDTF">2023-06-30T13:48:23Z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518e53f-798e-43aa-978d-c3fda1f3a682_Enabled">
    <vt:lpwstr>true</vt:lpwstr>
  </property>
  <property fmtid="{D5CDD505-2E9C-101B-9397-08002B2CF9AE}" pid="3" name="MSIP_Label_a518e53f-798e-43aa-978d-c3fda1f3a682_SetDate">
    <vt:lpwstr>2022-10-25T09:54:07Z</vt:lpwstr>
  </property>
  <property fmtid="{D5CDD505-2E9C-101B-9397-08002B2CF9AE}" pid="4" name="MSIP_Label_a518e53f-798e-43aa-978d-c3fda1f3a682_Method">
    <vt:lpwstr>Privileged</vt:lpwstr>
  </property>
  <property fmtid="{D5CDD505-2E9C-101B-9397-08002B2CF9AE}" pid="5" name="MSIP_Label_a518e53f-798e-43aa-978d-c3fda1f3a682_Name">
    <vt:lpwstr>PG - Internal Use</vt:lpwstr>
  </property>
  <property fmtid="{D5CDD505-2E9C-101B-9397-08002B2CF9AE}" pid="6" name="MSIP_Label_a518e53f-798e-43aa-978d-c3fda1f3a682_SiteId">
    <vt:lpwstr>3596192b-fdf5-4e2c-a6fa-acb706c963d8</vt:lpwstr>
  </property>
  <property fmtid="{D5CDD505-2E9C-101B-9397-08002B2CF9AE}" pid="7" name="MSIP_Label_a518e53f-798e-43aa-978d-c3fda1f3a682_ActionId">
    <vt:lpwstr>45806796-e5e1-4922-90a8-5d0174627f45</vt:lpwstr>
  </property>
  <property fmtid="{D5CDD505-2E9C-101B-9397-08002B2CF9AE}" pid="8" name="MSIP_Label_a518e53f-798e-43aa-978d-c3fda1f3a682_ContentBits">
    <vt:lpwstr>1</vt:lpwstr>
  </property>
</Properties>
</file>